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7A8E3992"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 (TARPTAUTINIS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77777777" w:rsidR="00092B6D" w:rsidRPr="00563390" w:rsidRDefault="00092B6D" w:rsidP="00092B6D">
          <w:pPr>
            <w:spacing w:after="0" w:line="240" w:lineRule="auto"/>
            <w:jc w:val="center"/>
            <w:rPr>
              <w:rStyle w:val="Hyperlink"/>
              <w:rFonts w:cstheme="minorHAnsi"/>
              <w:b/>
              <w:bCs/>
              <w:noProof/>
              <w:sz w:val="24"/>
              <w:szCs w:val="24"/>
            </w:rPr>
          </w:pPr>
        </w:p>
        <w:p w14:paraId="3AC18D28" w14:textId="30A6651F" w:rsidR="00092B6D" w:rsidRPr="00563390" w:rsidRDefault="00563390" w:rsidP="00092B6D">
          <w:pPr>
            <w:pBdr>
              <w:top w:val="nil"/>
              <w:left w:val="nil"/>
              <w:bottom w:val="nil"/>
              <w:right w:val="nil"/>
              <w:between w:val="nil"/>
              <w:bar w:val="nil"/>
            </w:pBdr>
            <w:suppressAutoHyphens/>
            <w:spacing w:after="40" w:line="240" w:lineRule="auto"/>
            <w:jc w:val="center"/>
            <w:rPr>
              <w:rStyle w:val="Hyperlink"/>
              <w:rFonts w:cstheme="minorHAnsi"/>
              <w:b/>
              <w:bCs/>
              <w:noProof/>
              <w:sz w:val="28"/>
              <w:szCs w:val="28"/>
            </w:rPr>
          </w:pPr>
          <w:r w:rsidRPr="00563390">
            <w:rPr>
              <w:rFonts w:cstheme="minorHAnsi"/>
              <w:b/>
              <w:bCs/>
              <w:noProof/>
              <w:sz w:val="28"/>
              <w:szCs w:val="28"/>
            </w:rPr>
            <w:t>UGNIASIENĖS TECHNINĖS ĮRANGOS ATNAUJINIMAS</w:t>
          </w: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75FD67BA" w14:textId="77777777" w:rsidR="00092B6D" w:rsidRPr="00092B6D" w:rsidRDefault="00092B6D" w:rsidP="00092B6D">
          <w:pPr>
            <w:keepNext/>
            <w:spacing w:after="0"/>
            <w:jc w:val="center"/>
            <w:outlineLvl w:val="0"/>
            <w:rPr>
              <w:rStyle w:val="Hyperlink"/>
              <w:rFonts w:cstheme="minorHAnsi"/>
              <w:noProof/>
            </w:rPr>
          </w:pPr>
        </w:p>
        <w:p w14:paraId="4EEF1B77" w14:textId="77777777" w:rsidR="00092B6D" w:rsidRPr="00092B6D" w:rsidRDefault="00092B6D" w:rsidP="00092B6D">
          <w:pPr>
            <w:tabs>
              <w:tab w:val="right" w:leader="dot" w:pos="9629"/>
            </w:tabs>
            <w:spacing w:after="0" w:line="240" w:lineRule="auto"/>
            <w:rPr>
              <w:rStyle w:val="Hyperlink"/>
              <w:rFonts w:cstheme="minorHAnsi"/>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45FD7407" w14:textId="77777777"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88" w:history="1">
            <w:r w:rsidRPr="00092B6D">
              <w:rPr>
                <w:rStyle w:val="Hyperlink"/>
                <w:rFonts w:cstheme="minorHAnsi"/>
              </w:rPr>
              <w:t>1.</w:t>
            </w:r>
            <w:r w:rsidRPr="00092B6D">
              <w:rPr>
                <w:rStyle w:val="Hyperlink"/>
                <w:rFonts w:cstheme="minorHAnsi"/>
              </w:rPr>
              <w:tab/>
              <w:t>BENDROSIOS NUOSTATOS</w:t>
            </w:r>
            <w:r w:rsidRPr="00092B6D">
              <w:rPr>
                <w:rStyle w:val="Hyperlink"/>
                <w:rFonts w:cstheme="minorHAnsi"/>
                <w:webHidden/>
              </w:rPr>
              <w:tab/>
            </w:r>
            <w:r w:rsidRPr="00092B6D">
              <w:rPr>
                <w:rStyle w:val="Hyperlink"/>
                <w:rFonts w:cstheme="minorHAnsi"/>
                <w:webHidden/>
              </w:rPr>
              <w:fldChar w:fldCharType="begin"/>
            </w:r>
            <w:r w:rsidRPr="00092B6D">
              <w:rPr>
                <w:rStyle w:val="Hyperlink"/>
                <w:rFonts w:cstheme="minorHAnsi"/>
                <w:webHidden/>
              </w:rPr>
              <w:instrText xml:space="preserve"> PAGEREF _Toc63076488 \h </w:instrText>
            </w:r>
            <w:r w:rsidRPr="00092B6D">
              <w:rPr>
                <w:rStyle w:val="Hyperlink"/>
                <w:rFonts w:cstheme="minorHAnsi"/>
                <w:webHidden/>
              </w:rPr>
            </w:r>
            <w:r w:rsidRPr="00092B6D">
              <w:rPr>
                <w:rStyle w:val="Hyperlink"/>
                <w:rFonts w:cstheme="minorHAnsi"/>
                <w:webHidden/>
              </w:rPr>
              <w:fldChar w:fldCharType="separate"/>
            </w:r>
            <w:r w:rsidRPr="00092B6D">
              <w:rPr>
                <w:rStyle w:val="Hyperlink"/>
                <w:rFonts w:cstheme="minorHAnsi"/>
                <w:webHidden/>
              </w:rPr>
              <w:t>2</w:t>
            </w:r>
            <w:r w:rsidRPr="00092B6D">
              <w:rPr>
                <w:rStyle w:val="Hyperlink"/>
                <w:rFonts w:cstheme="minorHAnsi"/>
                <w:webHidden/>
              </w:rPr>
              <w:fldChar w:fldCharType="end"/>
            </w:r>
          </w:hyperlink>
        </w:p>
        <w:p w14:paraId="27591B8B" w14:textId="77777777"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89" w:history="1">
            <w:r w:rsidRPr="00092B6D">
              <w:rPr>
                <w:rStyle w:val="Hyperlink"/>
                <w:rFonts w:cstheme="minorHAnsi"/>
              </w:rPr>
              <w:t>2.</w:t>
            </w:r>
            <w:r w:rsidRPr="00092B6D">
              <w:rPr>
                <w:rStyle w:val="Hyperlink"/>
                <w:rFonts w:cstheme="minorHAnsi"/>
              </w:rPr>
              <w:tab/>
              <w:t>PIRKIMO OBJEKTAS</w:t>
            </w:r>
            <w:r w:rsidRPr="00092B6D">
              <w:rPr>
                <w:rStyle w:val="Hyperlink"/>
                <w:rFonts w:cstheme="minorHAnsi"/>
                <w:webHidden/>
              </w:rPr>
              <w:tab/>
            </w:r>
            <w:r w:rsidRPr="00092B6D">
              <w:rPr>
                <w:rStyle w:val="Hyperlink"/>
                <w:rFonts w:cstheme="minorHAnsi"/>
                <w:webHidden/>
              </w:rPr>
              <w:fldChar w:fldCharType="begin"/>
            </w:r>
            <w:r w:rsidRPr="00092B6D">
              <w:rPr>
                <w:rStyle w:val="Hyperlink"/>
                <w:rFonts w:cstheme="minorHAnsi"/>
                <w:webHidden/>
              </w:rPr>
              <w:instrText xml:space="preserve"> PAGEREF _Toc63076489 \h </w:instrText>
            </w:r>
            <w:r w:rsidRPr="00092B6D">
              <w:rPr>
                <w:rStyle w:val="Hyperlink"/>
                <w:rFonts w:cstheme="minorHAnsi"/>
                <w:webHidden/>
              </w:rPr>
            </w:r>
            <w:r w:rsidRPr="00092B6D">
              <w:rPr>
                <w:rStyle w:val="Hyperlink"/>
                <w:rFonts w:cstheme="minorHAnsi"/>
                <w:webHidden/>
              </w:rPr>
              <w:fldChar w:fldCharType="separate"/>
            </w:r>
            <w:r w:rsidRPr="00092B6D">
              <w:rPr>
                <w:rStyle w:val="Hyperlink"/>
                <w:rFonts w:cstheme="minorHAnsi"/>
                <w:webHidden/>
              </w:rPr>
              <w:t>4</w:t>
            </w:r>
            <w:r w:rsidRPr="00092B6D">
              <w:rPr>
                <w:rStyle w:val="Hyperlink"/>
                <w:rFonts w:cstheme="minorHAnsi"/>
                <w:webHidden/>
              </w:rPr>
              <w:fldChar w:fldCharType="end"/>
            </w:r>
          </w:hyperlink>
        </w:p>
        <w:p w14:paraId="208265A9" w14:textId="70C50E81"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0" w:history="1">
            <w:r w:rsidRPr="00092B6D">
              <w:rPr>
                <w:rStyle w:val="Hyperlink"/>
                <w:rFonts w:cstheme="minorHAnsi"/>
              </w:rPr>
              <w:t>3.</w:t>
            </w:r>
            <w:r w:rsidRPr="00092B6D">
              <w:rPr>
                <w:rStyle w:val="Hyperlink"/>
                <w:rFonts w:cstheme="minorHAnsi"/>
              </w:rPr>
              <w:tab/>
              <w:t xml:space="preserve">TIEKĖJŲ PAŠALINIMO PAGRINDAI IR </w:t>
            </w:r>
            <w:r w:rsidR="00D145DE">
              <w:rPr>
                <w:rStyle w:val="Hyperlink"/>
                <w:rFonts w:cstheme="minorHAnsi"/>
              </w:rPr>
              <w:t>REIKALAUJAMA KVALIFIKACIJA</w:t>
            </w:r>
            <w:r w:rsidRPr="00092B6D">
              <w:rPr>
                <w:rStyle w:val="Hyperlink"/>
                <w:rFonts w:cstheme="minorHAnsi"/>
                <w:webHidden/>
              </w:rPr>
              <w:tab/>
            </w:r>
            <w:r w:rsidR="00B1733F">
              <w:rPr>
                <w:rStyle w:val="Hyperlink"/>
                <w:rFonts w:cstheme="minorHAnsi"/>
                <w:webHidden/>
              </w:rPr>
              <w:t>6</w:t>
            </w:r>
          </w:hyperlink>
        </w:p>
        <w:p w14:paraId="4582C6C8" w14:textId="36BD0810"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1" w:history="1">
            <w:r w:rsidRPr="00092B6D">
              <w:rPr>
                <w:rStyle w:val="Hyperlink"/>
                <w:rFonts w:cstheme="minorHAnsi"/>
              </w:rPr>
              <w:t>4.</w:t>
            </w:r>
            <w:r w:rsidRPr="00092B6D">
              <w:rPr>
                <w:rStyle w:val="Hyperlink"/>
                <w:rFonts w:cstheme="minorHAnsi"/>
              </w:rPr>
              <w:tab/>
            </w:r>
            <w:r w:rsidR="007C55A7" w:rsidRPr="007C55A7">
              <w:rPr>
                <w:rStyle w:val="Hyperlink"/>
                <w:rFonts w:cstheme="minorHAnsi"/>
                <w:caps/>
              </w:rPr>
              <w:t>reikalavimai pasiūlymų rengimui ir pateikimui</w:t>
            </w:r>
            <w:r w:rsidRPr="00092B6D">
              <w:rPr>
                <w:rStyle w:val="Hyperlink"/>
                <w:rFonts w:cstheme="minorHAnsi"/>
                <w:webHidden/>
              </w:rPr>
              <w:tab/>
            </w:r>
            <w:r w:rsidR="00B1733F">
              <w:rPr>
                <w:rStyle w:val="Hyperlink"/>
                <w:rFonts w:cstheme="minorHAnsi"/>
                <w:webHidden/>
              </w:rPr>
              <w:t>9</w:t>
            </w:r>
          </w:hyperlink>
        </w:p>
        <w:p w14:paraId="4510BDF3" w14:textId="12AA091C"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2" w:history="1">
            <w:r w:rsidRPr="00092B6D">
              <w:rPr>
                <w:rStyle w:val="Hyperlink"/>
                <w:rFonts w:cstheme="minorHAnsi"/>
              </w:rPr>
              <w:t>5.</w:t>
            </w:r>
            <w:r w:rsidRPr="00092B6D">
              <w:rPr>
                <w:rStyle w:val="Hyperlink"/>
                <w:rFonts w:cstheme="minorHAnsi"/>
              </w:rPr>
              <w:tab/>
            </w:r>
            <w:r w:rsidR="003D672B">
              <w:rPr>
                <w:rStyle w:val="Hyperlink"/>
                <w:rFonts w:cstheme="minorHAnsi"/>
              </w:rPr>
              <w:t xml:space="preserve">PASIŪLYMŲ GALIOJIMAS IR </w:t>
            </w:r>
            <w:r w:rsidRPr="00092B6D">
              <w:rPr>
                <w:rStyle w:val="Hyperlink"/>
                <w:rFonts w:cstheme="minorHAnsi"/>
              </w:rPr>
              <w:t>PASIŪLYM</w:t>
            </w:r>
            <w:r w:rsidR="003D672B">
              <w:rPr>
                <w:rStyle w:val="Hyperlink"/>
                <w:rFonts w:cstheme="minorHAnsi"/>
              </w:rPr>
              <w:t>Ų</w:t>
            </w:r>
            <w:r w:rsidRPr="00092B6D">
              <w:rPr>
                <w:rStyle w:val="Hyperlink"/>
                <w:rFonts w:cstheme="minorHAnsi"/>
              </w:rPr>
              <w:t xml:space="preserve"> GALIOJIMO UŽTIKRINIMAS</w:t>
            </w:r>
            <w:r w:rsidRPr="00092B6D">
              <w:rPr>
                <w:rStyle w:val="Hyperlink"/>
                <w:rFonts w:cstheme="minorHAnsi"/>
                <w:webHidden/>
              </w:rPr>
              <w:tab/>
            </w:r>
            <w:r w:rsidR="00B1733F">
              <w:rPr>
                <w:rStyle w:val="Hyperlink"/>
                <w:rFonts w:cstheme="minorHAnsi"/>
                <w:webHidden/>
              </w:rPr>
              <w:t>11</w:t>
            </w:r>
          </w:hyperlink>
        </w:p>
        <w:p w14:paraId="2E53DE35" w14:textId="7522C414"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3" w:history="1">
            <w:r w:rsidRPr="00092B6D">
              <w:rPr>
                <w:rStyle w:val="Hyperlink"/>
                <w:rFonts w:cstheme="minorHAnsi"/>
              </w:rPr>
              <w:t>6.</w:t>
            </w:r>
            <w:r w:rsidRPr="00092B6D">
              <w:rPr>
                <w:rStyle w:val="Hyperlink"/>
                <w:rFonts w:cstheme="minorHAnsi"/>
              </w:rPr>
              <w:tab/>
            </w:r>
            <w:r w:rsidR="009465EF" w:rsidRPr="009465EF">
              <w:rPr>
                <w:rStyle w:val="Hyperlink"/>
                <w:rFonts w:cstheme="minorHAnsi"/>
              </w:rPr>
              <w:t>ELEKTRONINIS AUKCIONAS</w:t>
            </w:r>
            <w:r w:rsidRPr="00092B6D">
              <w:rPr>
                <w:rStyle w:val="Hyperlink"/>
                <w:rFonts w:cstheme="minorHAnsi"/>
                <w:webHidden/>
              </w:rPr>
              <w:tab/>
            </w:r>
            <w:r w:rsidR="00B1733F">
              <w:rPr>
                <w:rStyle w:val="Hyperlink"/>
                <w:rFonts w:cstheme="minorHAnsi"/>
                <w:webHidden/>
              </w:rPr>
              <w:t>1</w:t>
            </w:r>
            <w:r w:rsidR="003D3569">
              <w:rPr>
                <w:rStyle w:val="Hyperlink"/>
                <w:rFonts w:cstheme="minorHAnsi"/>
                <w:webHidden/>
              </w:rPr>
              <w:t>6</w:t>
            </w:r>
          </w:hyperlink>
        </w:p>
        <w:p w14:paraId="5979F031" w14:textId="2D4725AC" w:rsidR="000C598C" w:rsidRDefault="00092B6D" w:rsidP="000C598C">
          <w:pPr>
            <w:tabs>
              <w:tab w:val="left" w:pos="567"/>
              <w:tab w:val="right" w:leader="dot" w:pos="9629"/>
            </w:tabs>
            <w:spacing w:after="0" w:line="240" w:lineRule="auto"/>
            <w:ind w:left="198"/>
            <w:rPr>
              <w:rStyle w:val="Hyperlink"/>
              <w:rFonts w:cstheme="minorHAnsi"/>
            </w:rPr>
          </w:pPr>
          <w:hyperlink w:anchor="_Toc63076494" w:history="1">
            <w:r w:rsidRPr="00092B6D">
              <w:rPr>
                <w:rStyle w:val="Hyperlink"/>
                <w:rFonts w:cstheme="minorHAnsi"/>
              </w:rPr>
              <w:t>7.</w:t>
            </w:r>
            <w:r w:rsidRPr="00092B6D">
              <w:rPr>
                <w:rStyle w:val="Hyperlink"/>
                <w:rFonts w:cstheme="minorHAnsi"/>
              </w:rPr>
              <w:tab/>
            </w:r>
            <w:r w:rsidR="0029768F">
              <w:rPr>
                <w:rStyle w:val="Hyperlink"/>
                <w:rFonts w:cstheme="minorHAnsi"/>
              </w:rPr>
              <w:t>PASIŪLYMŲ VERTINIMAS</w:t>
            </w:r>
            <w:r w:rsidRPr="00092B6D">
              <w:rPr>
                <w:rStyle w:val="Hyperlink"/>
                <w:rFonts w:cstheme="minorHAnsi"/>
                <w:webHidden/>
              </w:rPr>
              <w:tab/>
              <w:t>1</w:t>
            </w:r>
            <w:r w:rsidR="003D3569">
              <w:rPr>
                <w:rStyle w:val="Hyperlink"/>
                <w:rFonts w:cstheme="minorHAnsi"/>
                <w:webHidden/>
              </w:rPr>
              <w:t>8</w:t>
            </w:r>
          </w:hyperlink>
        </w:p>
        <w:p w14:paraId="2838B4B8" w14:textId="4F68306C" w:rsidR="0029768F" w:rsidRDefault="0029768F" w:rsidP="000C598C">
          <w:pPr>
            <w:tabs>
              <w:tab w:val="left" w:pos="567"/>
              <w:tab w:val="right" w:leader="dot" w:pos="9629"/>
            </w:tabs>
            <w:spacing w:after="0" w:line="240" w:lineRule="auto"/>
            <w:ind w:left="198"/>
            <w:rPr>
              <w:rStyle w:val="Hyperlink"/>
              <w:rFonts w:cstheme="minorHAnsi"/>
            </w:rPr>
          </w:pPr>
          <w:r>
            <w:rPr>
              <w:rStyle w:val="Hyperlink"/>
              <w:rFonts w:cstheme="minorHAnsi"/>
            </w:rPr>
            <w:t>8.    PIRKIMO SUTARTIES PASIRAŠYMAS IR SĄLYGOS..........................................................................................</w:t>
          </w:r>
          <w:r w:rsidR="00B1733F">
            <w:rPr>
              <w:rStyle w:val="Hyperlink"/>
              <w:rFonts w:cstheme="minorHAnsi"/>
            </w:rPr>
            <w:t>.</w:t>
          </w:r>
          <w:r>
            <w:rPr>
              <w:rStyle w:val="Hyperlink"/>
              <w:rFonts w:cstheme="minorHAnsi"/>
            </w:rPr>
            <w:t xml:space="preserve"> </w:t>
          </w:r>
          <w:r w:rsidR="003D3569">
            <w:rPr>
              <w:rStyle w:val="Hyperlink"/>
              <w:rFonts w:cstheme="minorHAnsi"/>
            </w:rPr>
            <w:t>20</w:t>
          </w:r>
        </w:p>
        <w:p w14:paraId="48B1569C" w14:textId="570280C0" w:rsidR="000C598C" w:rsidRDefault="000C598C" w:rsidP="000C598C">
          <w:pPr>
            <w:tabs>
              <w:tab w:val="left" w:pos="567"/>
              <w:tab w:val="right" w:leader="dot" w:pos="9629"/>
            </w:tabs>
            <w:spacing w:after="0" w:line="240" w:lineRule="auto"/>
            <w:ind w:left="198"/>
            <w:rPr>
              <w:rStyle w:val="Hyperlink"/>
              <w:rFonts w:cstheme="minorHAnsi"/>
            </w:rPr>
          </w:pPr>
        </w:p>
        <w:p w14:paraId="7E929429" w14:textId="77777777" w:rsidR="000C598C" w:rsidRPr="00092B6D" w:rsidRDefault="000C598C" w:rsidP="0029768F">
          <w:pPr>
            <w:tabs>
              <w:tab w:val="right" w:leader="dot" w:pos="9629"/>
            </w:tabs>
            <w:spacing w:after="0" w:line="240" w:lineRule="auto"/>
            <w:rPr>
              <w:rStyle w:val="Hyperlink"/>
              <w:rFonts w:cstheme="minorHAnsi"/>
            </w:rPr>
          </w:pPr>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563390" w:rsidRDefault="00263B34" w:rsidP="00457163">
      <w:pPr>
        <w:pStyle w:val="Heading1"/>
        <w:numPr>
          <w:ilvl w:val="0"/>
          <w:numId w:val="1"/>
        </w:numPr>
        <w:spacing w:line="20" w:lineRule="atLeast"/>
        <w:ind w:left="567" w:hanging="567"/>
        <w:contextualSpacing/>
        <w:rPr>
          <w:rFonts w:asciiTheme="minorHAnsi" w:hAnsiTheme="minorHAnsi" w:cstheme="minorHAnsi"/>
          <w:color w:val="000000" w:themeColor="text1"/>
        </w:rPr>
      </w:pPr>
      <w:bookmarkStart w:id="0" w:name="_Toc126333928"/>
      <w:bookmarkStart w:id="1" w:name="_Toc335201954"/>
      <w:bookmarkStart w:id="2" w:name="_Toc147739116"/>
      <w:r w:rsidRPr="00563390">
        <w:rPr>
          <w:rFonts w:asciiTheme="minorHAnsi" w:hAnsiTheme="minorHAnsi" w:cstheme="minorHAnsi"/>
          <w:color w:val="000000" w:themeColor="text1"/>
        </w:rPr>
        <w:lastRenderedPageBreak/>
        <w:t>Bendr</w:t>
      </w:r>
      <w:r w:rsidR="000B61CB" w:rsidRPr="00563390">
        <w:rPr>
          <w:rFonts w:asciiTheme="minorHAnsi" w:hAnsiTheme="minorHAnsi" w:cstheme="minorHAnsi"/>
          <w:color w:val="000000" w:themeColor="text1"/>
        </w:rPr>
        <w:t>osios</w:t>
      </w:r>
      <w:r w:rsidRPr="00563390">
        <w:rPr>
          <w:rFonts w:asciiTheme="minorHAnsi" w:hAnsiTheme="minorHAnsi" w:cstheme="minorHAnsi"/>
          <w:color w:val="000000" w:themeColor="text1"/>
        </w:rPr>
        <w:t xml:space="preserve"> </w:t>
      </w:r>
      <w:bookmarkEnd w:id="0"/>
      <w:r w:rsidR="000B61CB" w:rsidRPr="00563390">
        <w:rPr>
          <w:rFonts w:asciiTheme="minorHAnsi" w:hAnsiTheme="minorHAnsi" w:cstheme="minorHAnsi"/>
          <w:color w:val="000000" w:themeColor="text1"/>
        </w:rPr>
        <w:t>nuostatos</w:t>
      </w:r>
    </w:p>
    <w:p w14:paraId="626AC08F" w14:textId="7B5F6929" w:rsidR="00B54C1D" w:rsidRPr="00563390" w:rsidRDefault="00E322DE" w:rsidP="00563390">
      <w:pPr>
        <w:pStyle w:val="ListParagraph"/>
        <w:numPr>
          <w:ilvl w:val="1"/>
          <w:numId w:val="1"/>
        </w:numPr>
        <w:spacing w:after="0" w:line="20" w:lineRule="atLeast"/>
        <w:ind w:left="0" w:firstLine="567"/>
        <w:jc w:val="both"/>
        <w:rPr>
          <w:rFonts w:cstheme="minorHAnsi"/>
          <w:color w:val="000000" w:themeColor="text1"/>
        </w:rPr>
      </w:pPr>
      <w:r w:rsidRPr="00563390">
        <w:rPr>
          <w:rFonts w:cstheme="minorHAnsi"/>
          <w:color w:val="000000" w:themeColor="text1"/>
        </w:rPr>
        <w:t>Viešoji įstaiga CPO LT (toliau – CPO LT arba perkančioji organizacija) vykdo viešąjį pirkimą atviro konkurso būdu (toliau – pirkimas).</w:t>
      </w:r>
      <w:r w:rsidR="00CF27E7" w:rsidRPr="00563390">
        <w:rPr>
          <w:rFonts w:ascii="Times New Roman" w:eastAsia="Times New Roman" w:hAnsi="Times New Roman" w:cs="Times New Roman"/>
          <w:color w:val="000000" w:themeColor="text1"/>
          <w:sz w:val="24"/>
          <w:szCs w:val="24"/>
        </w:rPr>
        <w:t xml:space="preserve"> </w:t>
      </w:r>
      <w:r w:rsidR="00CF27E7" w:rsidRPr="00563390">
        <w:rPr>
          <w:rFonts w:cstheme="minorHAnsi"/>
          <w:color w:val="000000" w:themeColor="text1"/>
        </w:rPr>
        <w:t>CPO LT kontaktinis asmuo –</w:t>
      </w:r>
      <w:r w:rsidR="00563390" w:rsidRPr="00563390">
        <w:rPr>
          <w:rFonts w:cstheme="minorHAnsi"/>
          <w:noProof/>
          <w:color w:val="000000" w:themeColor="text1"/>
        </w:rPr>
        <w:t xml:space="preserve"> Vilmantė Nausėdaitė, tel. +370 66756370, el. p. </w:t>
      </w:r>
      <w:hyperlink r:id="rId12" w:history="1">
        <w:r w:rsidR="00563390" w:rsidRPr="00563390">
          <w:rPr>
            <w:rStyle w:val="Hyperlink"/>
            <w:rFonts w:cstheme="minorHAnsi"/>
            <w:noProof/>
            <w:color w:val="000000" w:themeColor="text1"/>
          </w:rPr>
          <w:t>vilmante.nausedaite@cpo.lt</w:t>
        </w:r>
      </w:hyperlink>
    </w:p>
    <w:p w14:paraId="6446701F" w14:textId="7565C0F0" w:rsidR="00E32C8E" w:rsidRPr="00030C76" w:rsidRDefault="00F7237E" w:rsidP="00563390">
      <w:pPr>
        <w:spacing w:after="0" w:line="240" w:lineRule="auto"/>
        <w:ind w:firstLine="562"/>
        <w:jc w:val="both"/>
        <w:rPr>
          <w:rFonts w:eastAsia="Calibri"/>
          <w:color w:val="7030A0"/>
        </w:rPr>
      </w:pPr>
      <w:r>
        <w:rPr>
          <w:rFonts w:cstheme="minorHAnsi"/>
        </w:rPr>
        <w:t>1.2.</w:t>
      </w:r>
      <w:r w:rsidR="00B54C1D">
        <w:rPr>
          <w:rFonts w:cstheme="minorHAnsi"/>
        </w:rPr>
        <w:t xml:space="preserve"> </w:t>
      </w:r>
      <w:r w:rsidR="0026746D" w:rsidRPr="0026746D">
        <w:rPr>
          <w:rFonts w:eastAsia="Calibri"/>
        </w:rPr>
        <w:t xml:space="preserve">CPO LT </w:t>
      </w:r>
      <w:r w:rsidR="0026746D">
        <w:rPr>
          <w:rFonts w:eastAsia="Calibri"/>
        </w:rPr>
        <w:t>p</w:t>
      </w:r>
      <w:r w:rsidR="00E32C8E" w:rsidRPr="6D21C20F">
        <w:rPr>
          <w:rFonts w:eastAsia="Calibri"/>
        </w:rPr>
        <w:t>irkimą</w:t>
      </w:r>
      <w:r w:rsidR="009F18CF" w:rsidRPr="6D21C20F">
        <w:rPr>
          <w:rFonts w:eastAsia="Calibri"/>
        </w:rPr>
        <w:t xml:space="preserve"> </w:t>
      </w:r>
      <w:r w:rsidR="00E32C8E" w:rsidRPr="6D21C20F">
        <w:rPr>
          <w:rFonts w:eastAsia="Calibri"/>
        </w:rPr>
        <w:t xml:space="preserve">atlieka </w:t>
      </w:r>
      <w:r w:rsidR="0026746D">
        <w:rPr>
          <w:rFonts w:eastAsia="Calibri"/>
        </w:rPr>
        <w:t>kit</w:t>
      </w:r>
      <w:r w:rsidR="00BD41D4">
        <w:rPr>
          <w:rFonts w:eastAsia="Calibri"/>
        </w:rPr>
        <w:t>ai</w:t>
      </w:r>
      <w:r w:rsidR="0026746D">
        <w:rPr>
          <w:rFonts w:eastAsia="Calibri"/>
        </w:rPr>
        <w:t xml:space="preserve"> perkanči</w:t>
      </w:r>
      <w:r w:rsidR="00AD44EC">
        <w:rPr>
          <w:rFonts w:eastAsia="Calibri"/>
        </w:rPr>
        <w:t>a</w:t>
      </w:r>
      <w:r w:rsidR="00BD41D4">
        <w:rPr>
          <w:rFonts w:eastAsia="Calibri"/>
        </w:rPr>
        <w:t xml:space="preserve">jai </w:t>
      </w:r>
      <w:r w:rsidR="0026746D">
        <w:rPr>
          <w:rFonts w:eastAsia="Calibri"/>
        </w:rPr>
        <w:t>organizacij</w:t>
      </w:r>
      <w:r w:rsidR="00BD41D4">
        <w:rPr>
          <w:rFonts w:eastAsia="Calibri"/>
        </w:rPr>
        <w:t>ai</w:t>
      </w:r>
      <w:r w:rsidR="00121BEA">
        <w:rPr>
          <w:rFonts w:eastAsia="Calibri"/>
        </w:rPr>
        <w:t xml:space="preserve"> </w:t>
      </w:r>
      <w:r w:rsidR="00563390">
        <w:rPr>
          <w:rFonts w:eastAsia="Calibri"/>
        </w:rPr>
        <w:t xml:space="preserve">Valstybės duomenų agentūrai, kodas </w:t>
      </w:r>
      <w:r w:rsidR="00563390" w:rsidRPr="00563390">
        <w:rPr>
          <w:rFonts w:eastAsia="Calibri"/>
        </w:rPr>
        <w:t>188600177</w:t>
      </w:r>
      <w:r w:rsidR="00563390">
        <w:rPr>
          <w:rFonts w:eastAsia="Calibri"/>
        </w:rPr>
        <w:t xml:space="preserve">. </w:t>
      </w:r>
      <w:r w:rsidR="00121BEA" w:rsidRPr="00F143EB">
        <w:rPr>
          <w:rFonts w:ascii="Calibri" w:eastAsia="Calibri" w:hAnsi="Calibri" w:cs="Calibri"/>
          <w:color w:val="1D1C1D"/>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F143EB">
        <w:rPr>
          <w:rFonts w:ascii="Calibri" w:eastAsia="Calibri" w:hAnsi="Calibri" w:cs="Calibri"/>
          <w:color w:val="1D1C1D"/>
          <w:sz w:val="22"/>
          <w:szCs w:val="22"/>
        </w:rPr>
        <w:t>pirkimo objekto apžiūra</w:t>
      </w:r>
      <w:r w:rsidR="001D3CB4" w:rsidRPr="00F143EB">
        <w:rPr>
          <w:rFonts w:ascii="Calibri" w:eastAsia="Calibri" w:hAnsi="Calibri" w:cs="Calibri"/>
          <w:color w:val="1D1C1D"/>
          <w:sz w:val="22"/>
          <w:szCs w:val="22"/>
        </w:rPr>
        <w:t xml:space="preserve">, </w:t>
      </w:r>
      <w:r w:rsidR="00121BEA" w:rsidRPr="00F143EB">
        <w:rPr>
          <w:rFonts w:ascii="Calibri" w:eastAsia="Calibri" w:hAnsi="Calibri" w:cs="Calibri"/>
          <w:color w:val="1D1C1D"/>
          <w:sz w:val="22"/>
          <w:szCs w:val="22"/>
        </w:rPr>
        <w:t xml:space="preserve">perkančiąja organizacija laikoma ta perkančioji organizacija (perkantysis subjektas), su kuria bus sudaryta sutartis. </w:t>
      </w:r>
      <w:r w:rsidR="00E32C8E" w:rsidRPr="00F143EB">
        <w:rPr>
          <w:rFonts w:eastAsia="Calibri"/>
        </w:rPr>
        <w:t xml:space="preserve">Sutartį </w:t>
      </w:r>
      <w:r w:rsidR="00E32C8E" w:rsidRPr="00F143EB">
        <w:rPr>
          <w:rFonts w:eastAsia="Calibri"/>
          <w:noProof/>
        </w:rPr>
        <w:t xml:space="preserve">pasirašys </w:t>
      </w:r>
      <w:r w:rsidR="00563390" w:rsidRPr="00563390">
        <w:rPr>
          <w:rFonts w:eastAsia="Calibri"/>
          <w:noProof/>
        </w:rPr>
        <w:t>Valstybės duomenų agentūra, kodas 188600177</w:t>
      </w:r>
    </w:p>
    <w:p w14:paraId="7B4CB6C3" w14:textId="2739722C" w:rsidR="00F81216" w:rsidRPr="00563390" w:rsidRDefault="002F5F8E" w:rsidP="00563390">
      <w:pPr>
        <w:pStyle w:val="ListParagraph"/>
        <w:spacing w:after="0" w:line="240" w:lineRule="auto"/>
        <w:ind w:left="0" w:firstLine="562"/>
        <w:jc w:val="both"/>
        <w:rPr>
          <w:color w:val="000000" w:themeColor="text1"/>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 xml:space="preserve">naudojantis centralizuotų </w:t>
      </w:r>
      <w:r w:rsidRPr="00563390">
        <w:rPr>
          <w:color w:val="000000" w:themeColor="text1"/>
        </w:rPr>
        <w:t>pirkimų katalogu</w:t>
      </w:r>
      <w:r w:rsidR="007D6857" w:rsidRPr="00563390">
        <w:rPr>
          <w:color w:val="000000" w:themeColor="text1"/>
        </w:rPr>
        <w:t xml:space="preserve">, nes </w:t>
      </w:r>
      <w:r w:rsidR="00563390" w:rsidRPr="00563390">
        <w:rPr>
          <w:color w:val="000000" w:themeColor="text1"/>
        </w:rPr>
        <w:t>jame nėra galimybės įsigyti šio pirkimo objekto.</w:t>
      </w:r>
    </w:p>
    <w:p w14:paraId="3172A3A7" w14:textId="0D1E84BE" w:rsidR="00AA23FB" w:rsidRDefault="002F5F8E" w:rsidP="00563390">
      <w:pPr>
        <w:spacing w:after="0" w:line="240" w:lineRule="auto"/>
        <w:ind w:firstLine="562"/>
        <w:jc w:val="both"/>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r w:rsidR="00E073F8">
        <w:rPr>
          <w:rFonts w:eastAsia="Times New Roman" w:cstheme="minorHAnsi"/>
        </w:rPr>
        <w:t xml:space="preserve"> </w:t>
      </w:r>
    </w:p>
    <w:p w14:paraId="07C4938F" w14:textId="77777777" w:rsidR="00563390" w:rsidRDefault="00C447D2" w:rsidP="00563390">
      <w:pPr>
        <w:pStyle w:val="ListParagraph"/>
        <w:spacing w:after="0" w:line="240" w:lineRule="auto"/>
        <w:ind w:left="0" w:firstLine="562"/>
        <w:jc w:val="both"/>
        <w:rPr>
          <w:rFonts w:cstheme="minorHAnsi"/>
          <w:i/>
          <w:iCs/>
          <w:color w:val="00B050"/>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r w:rsidR="00CF5081">
        <w:rPr>
          <w:rFonts w:cstheme="minorHAnsi"/>
        </w:rPr>
        <w:t xml:space="preserve"> </w:t>
      </w:r>
    </w:p>
    <w:p w14:paraId="528F6F20" w14:textId="4131C7C9" w:rsidR="00F81216" w:rsidRPr="00592B2C" w:rsidRDefault="00563390" w:rsidP="00563390">
      <w:pPr>
        <w:pStyle w:val="ListParagraph"/>
        <w:spacing w:after="0" w:line="240" w:lineRule="auto"/>
        <w:ind w:left="0" w:firstLine="562"/>
        <w:jc w:val="both"/>
        <w:rPr>
          <w:color w:val="000000" w:themeColor="text1"/>
        </w:rPr>
      </w:pPr>
      <w:r w:rsidRPr="00563390">
        <w:rPr>
          <w:rFonts w:cstheme="minorHAnsi"/>
          <w:color w:val="000000" w:themeColor="text1"/>
        </w:rPr>
        <w:t>1.6.</w:t>
      </w:r>
      <w:r w:rsidRPr="00563390">
        <w:rPr>
          <w:rFonts w:cstheme="minorHAnsi"/>
          <w:i/>
          <w:iCs/>
          <w:color w:val="000000" w:themeColor="text1"/>
        </w:rPr>
        <w:t xml:space="preserve"> </w:t>
      </w:r>
      <w:r w:rsidR="005E62F0" w:rsidRPr="2A093867">
        <w:t xml:space="preserve">Atliekamas žaliasis pirkimas. Pirkimas vykdomas vadovaujantis </w:t>
      </w:r>
      <w:hyperlink r:id="rId13" w:history="1">
        <w:r w:rsidR="005E62F0" w:rsidRPr="001F57D6">
          <w:rPr>
            <w:rStyle w:val="Hyperlink"/>
            <w:color w:val="000000" w:themeColor="text1"/>
          </w:rPr>
          <w:t>Lietuvos Respublikos aplinkos ministro 2011 m. birželio 28 d. įsakymo Nr. D1-508 „</w:t>
        </w:r>
        <w:bookmarkStart w:id="3" w:name="_Hlk173955077"/>
        <w:r w:rsidR="00E54EEE" w:rsidRPr="001F57D6">
          <w:rPr>
            <w:rStyle w:val="Hyperlink"/>
            <w:color w:val="000000" w:themeColor="text1"/>
          </w:rPr>
          <w:t>Dėl Aplinkos apsaugos kriterijų taikymo, vykdant žaliuosius pirkimus, tvarkos aprašo patvirtinimo</w:t>
        </w:r>
        <w:bookmarkEnd w:id="3"/>
      </w:hyperlink>
      <w:r w:rsidR="00E177A5" w:rsidRPr="001F57D6">
        <w:rPr>
          <w:color w:val="000000" w:themeColor="text1"/>
        </w:rPr>
        <w:t xml:space="preserve"> II priedo 2 p. ir šio įsakymo 4.4.4 p. </w:t>
      </w:r>
      <w:r w:rsidR="005E62F0" w:rsidRPr="001F57D6">
        <w:rPr>
          <w:color w:val="000000" w:themeColor="text1"/>
        </w:rPr>
        <w:t>Aplinkos</w:t>
      </w:r>
      <w:r w:rsidR="005E62F0" w:rsidRPr="00592B2C">
        <w:rPr>
          <w:color w:val="000000" w:themeColor="text1"/>
        </w:rPr>
        <w:t xml:space="preserve"> ap</w:t>
      </w:r>
      <w:r w:rsidR="00592B2C">
        <w:rPr>
          <w:color w:val="000000" w:themeColor="text1"/>
        </w:rPr>
        <w:t>s</w:t>
      </w:r>
      <w:r w:rsidR="005E62F0" w:rsidRPr="00592B2C">
        <w:rPr>
          <w:color w:val="000000" w:themeColor="text1"/>
        </w:rPr>
        <w:t xml:space="preserve">augos kriterijai nustatyti </w:t>
      </w:r>
      <w:r w:rsidR="006A5A70" w:rsidRPr="00592B2C">
        <w:rPr>
          <w:color w:val="000000" w:themeColor="text1"/>
        </w:rPr>
        <w:t>Techninėje specifikacijoje.</w:t>
      </w:r>
    </w:p>
    <w:p w14:paraId="3F12B64B" w14:textId="1151346D" w:rsidR="00A97B47" w:rsidRPr="00BF1A69" w:rsidRDefault="00BF1A69" w:rsidP="00BF1A69">
      <w:pPr>
        <w:tabs>
          <w:tab w:val="left" w:pos="993"/>
        </w:tabs>
        <w:spacing w:after="0" w:line="20" w:lineRule="atLeast"/>
        <w:jc w:val="both"/>
        <w:rPr>
          <w:rFonts w:eastAsia="Arial"/>
        </w:rPr>
      </w:pPr>
      <w:r w:rsidRPr="00592B2C">
        <w:rPr>
          <w:rFonts w:eastAsia="Arial"/>
          <w:color w:val="000000" w:themeColor="text1"/>
        </w:rPr>
        <w:t xml:space="preserve">           1.7. </w:t>
      </w:r>
      <w:r w:rsidR="00A97B47" w:rsidRPr="00592B2C">
        <w:rPr>
          <w:rFonts w:eastAsia="Arial"/>
          <w:color w:val="000000" w:themeColor="text1"/>
        </w:rPr>
        <w:t xml:space="preserve">Skelbimas apie pirkimą </w:t>
      </w:r>
      <w:r w:rsidR="00A97B47" w:rsidRPr="00BF1A69">
        <w:rPr>
          <w:rFonts w:eastAsia="Arial"/>
        </w:rPr>
        <w:t>paskelbtas Centrinėje viešųjų pirkimų informacinėje sistemoje (toliau – CVP IS) adresu (</w:t>
      </w:r>
      <w:r w:rsidR="00264B33" w:rsidRPr="00BF1A69">
        <w:rPr>
          <w:rFonts w:eastAsia="Arial"/>
        </w:rPr>
        <w:t>https://viesiejipirkimai.lt</w:t>
      </w:r>
      <w:r w:rsidR="00A97B47" w:rsidRPr="00BF1A69">
        <w:rPr>
          <w:rFonts w:eastAsia="Arial"/>
        </w:rPr>
        <w:t>) ir Europos Sąjungos oficialiajame leidinyje. Pirkimo dokumentai, jų paaiškinimai, patikslinimai skelbiami CVP IS (</w:t>
      </w:r>
      <w:r w:rsidR="00264B33" w:rsidRPr="00BF1A69">
        <w:rPr>
          <w:rFonts w:eastAsia="Arial"/>
        </w:rPr>
        <w:t>https://viesiejipirkimai.lt</w:t>
      </w:r>
      <w:r w:rsidR="00A97B47" w:rsidRPr="00BF1A69">
        <w:rPr>
          <w:rFonts w:eastAsia="Arial"/>
        </w:rPr>
        <w:t xml:space="preserve">). </w:t>
      </w:r>
      <w:r w:rsidR="00E32C8E" w:rsidRPr="00BF1A69">
        <w:rPr>
          <w:rFonts w:eastAsia="Arial"/>
        </w:rPr>
        <w:t xml:space="preserve">Išankstinis skelbimas apie </w:t>
      </w:r>
      <w:r w:rsidR="007A68AD" w:rsidRPr="00BF1A69">
        <w:rPr>
          <w:rFonts w:eastAsia="Arial"/>
        </w:rPr>
        <w:t>p</w:t>
      </w:r>
      <w:r w:rsidR="00E32C8E" w:rsidRPr="00BF1A69">
        <w:rPr>
          <w:rFonts w:eastAsia="Arial"/>
        </w:rPr>
        <w:t>irkimą nebuvo paskelbtas</w:t>
      </w:r>
      <w:r w:rsidR="00A97B47" w:rsidRPr="00BF1A69">
        <w:rPr>
          <w:rFonts w:eastAsia="Arial"/>
        </w:rPr>
        <w:t>.</w:t>
      </w:r>
    </w:p>
    <w:p w14:paraId="72EF28E7" w14:textId="34FC794C" w:rsidR="00AF1430" w:rsidRPr="00BF1A69" w:rsidRDefault="00BF1A69" w:rsidP="00BF1A69">
      <w:pPr>
        <w:tabs>
          <w:tab w:val="left" w:pos="851"/>
          <w:tab w:val="left" w:pos="993"/>
        </w:tabs>
        <w:spacing w:after="0" w:line="20" w:lineRule="atLeast"/>
        <w:jc w:val="both"/>
        <w:rPr>
          <w:rFonts w:cstheme="minorHAnsi"/>
        </w:rPr>
      </w:pPr>
      <w:r>
        <w:rPr>
          <w:rFonts w:cstheme="minorHAnsi"/>
          <w:lang w:eastAsia="en-US"/>
        </w:rPr>
        <w:t xml:space="preserve">           1.8. </w:t>
      </w:r>
      <w:r w:rsidR="00015FC9" w:rsidRPr="00BF1A69">
        <w:rPr>
          <w:rFonts w:cstheme="minorHAnsi"/>
          <w:lang w:eastAsia="en-US"/>
        </w:rPr>
        <w:t>P</w:t>
      </w:r>
      <w:r w:rsidR="00E32C8E" w:rsidRPr="00BF1A69">
        <w:rPr>
          <w:rFonts w:cstheme="minorHAnsi"/>
          <w:lang w:eastAsia="en-US"/>
        </w:rPr>
        <w:t xml:space="preserve">irkime </w:t>
      </w:r>
      <w:r w:rsidR="00E32C8E" w:rsidRPr="00BF1A69">
        <w:rPr>
          <w:rFonts w:cstheme="minorHAnsi"/>
        </w:rPr>
        <w:t xml:space="preserve"> </w:t>
      </w:r>
      <w:r w:rsidR="007A68AD" w:rsidRPr="00BF1A69">
        <w:rPr>
          <w:rFonts w:cstheme="minorHAnsi"/>
        </w:rPr>
        <w:t>perkančioji organizacija</w:t>
      </w:r>
      <w:r w:rsidR="00E32C8E" w:rsidRPr="00BF1A69">
        <w:rPr>
          <w:rFonts w:cstheme="minorHAnsi"/>
          <w:lang w:eastAsia="en-US"/>
        </w:rPr>
        <w:t xml:space="preserve"> nenumato skelbti pranešimo dėl savanoriško </w:t>
      </w:r>
      <w:proofErr w:type="spellStart"/>
      <w:r w:rsidR="00E32C8E" w:rsidRPr="00BF1A69">
        <w:rPr>
          <w:rFonts w:cstheme="minorHAnsi"/>
          <w:i/>
          <w:iCs/>
          <w:lang w:eastAsia="en-US"/>
        </w:rPr>
        <w:t>ex</w:t>
      </w:r>
      <w:proofErr w:type="spellEnd"/>
      <w:r w:rsidR="00E32C8E" w:rsidRPr="00BF1A69">
        <w:rPr>
          <w:rFonts w:cstheme="minorHAnsi"/>
          <w:i/>
          <w:iCs/>
          <w:lang w:eastAsia="en-US"/>
        </w:rPr>
        <w:t xml:space="preserve"> ante</w:t>
      </w:r>
      <w:r w:rsidR="00E32C8E" w:rsidRPr="00BF1A69">
        <w:rPr>
          <w:rFonts w:cstheme="minorHAnsi"/>
          <w:lang w:eastAsia="en-US"/>
        </w:rPr>
        <w:t xml:space="preserve"> skaidrumo.</w:t>
      </w:r>
    </w:p>
    <w:p w14:paraId="278EA4A0" w14:textId="35469FB9" w:rsidR="00AF1430" w:rsidRPr="00BF1A69" w:rsidRDefault="00BF1A69" w:rsidP="00BF1A69">
      <w:pPr>
        <w:tabs>
          <w:tab w:val="left" w:pos="851"/>
          <w:tab w:val="left" w:pos="993"/>
        </w:tabs>
        <w:spacing w:after="0" w:line="20" w:lineRule="atLeast"/>
        <w:jc w:val="both"/>
        <w:rPr>
          <w:rFonts w:cstheme="minorHAnsi"/>
          <w:color w:val="7030A0"/>
        </w:rPr>
      </w:pPr>
      <w:r>
        <w:rPr>
          <w:rFonts w:cstheme="minorHAnsi"/>
        </w:rPr>
        <w:t xml:space="preserve">           1.9. </w:t>
      </w:r>
      <w:r w:rsidR="007466F8" w:rsidRPr="00BF1A69">
        <w:rPr>
          <w:rFonts w:cstheme="minorHAnsi"/>
        </w:rPr>
        <w:t>Pirkime neleidžia</w:t>
      </w:r>
      <w:r w:rsidR="00216820" w:rsidRPr="00BF1A69">
        <w:rPr>
          <w:rFonts w:cstheme="minorHAnsi"/>
        </w:rPr>
        <w:t>ma</w:t>
      </w:r>
      <w:r w:rsidR="007466F8" w:rsidRPr="00BF1A69">
        <w:rPr>
          <w:rFonts w:cstheme="minorHAnsi"/>
        </w:rPr>
        <w:t xml:space="preserve"> pateikti alternatyvių </w:t>
      </w:r>
      <w:r w:rsidR="00D27E76" w:rsidRPr="00BF1A69">
        <w:rPr>
          <w:rFonts w:cstheme="minorHAnsi"/>
        </w:rPr>
        <w:t>p</w:t>
      </w:r>
      <w:r w:rsidR="007466F8" w:rsidRPr="00BF1A69">
        <w:rPr>
          <w:rFonts w:cstheme="minorHAnsi"/>
        </w:rPr>
        <w:t xml:space="preserve">asiūlymų. </w:t>
      </w:r>
      <w:r w:rsidR="002934C9" w:rsidRPr="00BF1A69">
        <w:rPr>
          <w:rFonts w:cstheme="minorHAnsi"/>
        </w:rPr>
        <w:t>Tiekėjui pateikus alternatyvų pasiūlymą, jo pasiūlymas ir alternatyvus pasiūlymas bus atmesti.</w:t>
      </w:r>
    </w:p>
    <w:p w14:paraId="56341A7F" w14:textId="2DE2790E" w:rsidR="00527308" w:rsidRPr="0067404D" w:rsidRDefault="00527308" w:rsidP="00AA0D88">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6A3673B2" w14:textId="1FE0FF6F" w:rsidR="006C2282" w:rsidRPr="0038075D" w:rsidRDefault="00527308" w:rsidP="00250214">
      <w:pPr>
        <w:pStyle w:val="ListParagraph"/>
        <w:tabs>
          <w:tab w:val="left" w:pos="993"/>
        </w:tabs>
        <w:spacing w:after="0" w:line="20" w:lineRule="atLeast"/>
        <w:ind w:left="0" w:firstLine="567"/>
        <w:jc w:val="both"/>
        <w:rPr>
          <w:rFonts w:eastAsia="Arial" w:cstheme="minorHAnsi"/>
        </w:rPr>
      </w:pPr>
      <w:r w:rsidRPr="0038075D">
        <w:rPr>
          <w:rFonts w:cstheme="minorHAnsi"/>
        </w:rPr>
        <w:t>1.1</w:t>
      </w:r>
      <w:r w:rsidR="00BF1A69">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16D029D8" w14:textId="37C67AD5" w:rsidR="00264026" w:rsidRPr="0038075D" w:rsidRDefault="00264026"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sidR="00BF1A69">
        <w:rPr>
          <w:rFonts w:eastAsia="Arial" w:cstheme="minorHAnsi"/>
        </w:rPr>
        <w:t>1</w:t>
      </w:r>
      <w:r w:rsidRPr="0038075D">
        <w:rPr>
          <w:rFonts w:eastAsia="Arial" w:cstheme="minorHAnsi"/>
        </w:rPr>
        <w:t xml:space="preserve">.1. </w:t>
      </w:r>
      <w:r w:rsidR="0029735F" w:rsidRPr="0038075D">
        <w:rPr>
          <w:rFonts w:eastAsia="Arial" w:cstheme="minorHAnsi"/>
        </w:rPr>
        <w:t>„Terminai“.</w:t>
      </w:r>
    </w:p>
    <w:p w14:paraId="46015D63" w14:textId="74A77D3E"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BF1A69">
        <w:rPr>
          <w:rFonts w:eastAsia="Arial" w:cstheme="minorHAnsi"/>
        </w:rPr>
        <w:t>1</w:t>
      </w:r>
      <w:r w:rsidRPr="0038075D">
        <w:rPr>
          <w:rFonts w:eastAsia="Arial" w:cstheme="minorHAnsi"/>
        </w:rPr>
        <w:t>.</w:t>
      </w:r>
      <w:r w:rsidR="007224C9" w:rsidRPr="0038075D">
        <w:rPr>
          <w:rFonts w:eastAsia="Arial" w:cstheme="minorHAnsi"/>
        </w:rPr>
        <w:t>2</w:t>
      </w:r>
      <w:r w:rsidRPr="0038075D">
        <w:rPr>
          <w:rFonts w:eastAsia="Arial" w:cstheme="minorHAnsi"/>
        </w:rPr>
        <w:t xml:space="preserve">. </w:t>
      </w:r>
      <w:r w:rsidR="007224C9" w:rsidRPr="0038075D">
        <w:rPr>
          <w:rFonts w:eastAsia="Arial" w:cstheme="minorHAnsi"/>
        </w:rPr>
        <w:t>„</w:t>
      </w:r>
      <w:r w:rsidRPr="0038075D">
        <w:rPr>
          <w:rFonts w:eastAsia="Arial" w:cstheme="minorHAnsi"/>
        </w:rPr>
        <w:t>Techninė specifikacija</w:t>
      </w:r>
      <w:r w:rsidR="007224C9" w:rsidRPr="0038075D">
        <w:rPr>
          <w:rFonts w:eastAsia="Arial" w:cstheme="minorHAnsi"/>
        </w:rPr>
        <w:t>“</w:t>
      </w:r>
      <w:r w:rsidRPr="0038075D">
        <w:rPr>
          <w:rFonts w:eastAsia="Arial" w:cstheme="minorHAnsi"/>
        </w:rPr>
        <w:t>.</w:t>
      </w:r>
      <w:r w:rsidRPr="0038075D">
        <w:rPr>
          <w:rFonts w:eastAsia="Arial" w:cstheme="minorHAnsi"/>
        </w:rPr>
        <w:tab/>
      </w:r>
    </w:p>
    <w:p w14:paraId="6DA154FA" w14:textId="41754A6C"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BF1A69">
        <w:rPr>
          <w:rFonts w:eastAsia="Arial" w:cstheme="minorHAnsi"/>
        </w:rPr>
        <w:t>1</w:t>
      </w:r>
      <w:r w:rsidRPr="0038075D">
        <w:rPr>
          <w:rFonts w:eastAsia="Arial" w:cstheme="minorHAnsi"/>
        </w:rPr>
        <w:t>.</w:t>
      </w:r>
      <w:r w:rsidR="007224C9" w:rsidRPr="0038075D">
        <w:rPr>
          <w:rFonts w:eastAsia="Arial" w:cstheme="minorHAnsi"/>
        </w:rPr>
        <w:t>3</w:t>
      </w:r>
      <w:r w:rsidRPr="0038075D">
        <w:rPr>
          <w:rFonts w:eastAsia="Arial" w:cstheme="minorHAnsi"/>
        </w:rPr>
        <w:t xml:space="preserve">. </w:t>
      </w:r>
      <w:r w:rsidR="007224C9" w:rsidRPr="0038075D">
        <w:rPr>
          <w:rFonts w:eastAsia="Arial" w:cstheme="minorHAnsi"/>
        </w:rPr>
        <w:t>„</w:t>
      </w:r>
      <w:r w:rsidRPr="0038075D">
        <w:rPr>
          <w:rFonts w:eastAsia="Arial" w:cstheme="minorHAnsi"/>
        </w:rPr>
        <w:t>Pasiūlymo forma</w:t>
      </w:r>
      <w:r w:rsidR="007224C9" w:rsidRPr="0038075D">
        <w:rPr>
          <w:rFonts w:eastAsia="Arial" w:cstheme="minorHAnsi"/>
        </w:rPr>
        <w:t>“</w:t>
      </w:r>
      <w:r w:rsidRPr="0038075D">
        <w:rPr>
          <w:rFonts w:eastAsia="Arial" w:cstheme="minorHAnsi"/>
        </w:rPr>
        <w:t xml:space="preserve">. </w:t>
      </w:r>
    </w:p>
    <w:p w14:paraId="4FC1DCDB" w14:textId="0E290C16" w:rsidR="006C2282" w:rsidRPr="0095137B" w:rsidRDefault="006C2282" w:rsidP="00592B2C">
      <w:pPr>
        <w:pStyle w:val="ListParagraph"/>
        <w:tabs>
          <w:tab w:val="left" w:pos="993"/>
        </w:tabs>
        <w:spacing w:after="0" w:line="20" w:lineRule="atLeast"/>
        <w:ind w:left="0" w:firstLine="567"/>
        <w:jc w:val="both"/>
        <w:rPr>
          <w:rFonts w:eastAsia="Arial" w:cstheme="minorHAnsi"/>
          <w:color w:val="000000" w:themeColor="text1"/>
        </w:rPr>
      </w:pPr>
      <w:r w:rsidRPr="0038075D">
        <w:rPr>
          <w:rFonts w:eastAsia="Arial" w:cstheme="minorHAnsi"/>
        </w:rPr>
        <w:t>1.</w:t>
      </w:r>
      <w:r w:rsidR="004F2E1C" w:rsidRPr="0038075D">
        <w:rPr>
          <w:rFonts w:eastAsia="Arial" w:cstheme="minorHAnsi"/>
        </w:rPr>
        <w:t>1</w:t>
      </w:r>
      <w:r w:rsidR="00BF1A69">
        <w:rPr>
          <w:rFonts w:eastAsia="Arial" w:cstheme="minorHAnsi"/>
        </w:rPr>
        <w:t>1</w:t>
      </w:r>
      <w:r w:rsidRPr="0038075D">
        <w:rPr>
          <w:rFonts w:eastAsia="Arial" w:cstheme="minorHAnsi"/>
        </w:rPr>
        <w:t>.</w:t>
      </w:r>
      <w:r w:rsidR="004F2E1C" w:rsidRPr="0038075D">
        <w:rPr>
          <w:rFonts w:eastAsia="Arial" w:cstheme="minorHAnsi"/>
        </w:rPr>
        <w:t>4</w:t>
      </w:r>
      <w:r w:rsidRPr="0038075D">
        <w:rPr>
          <w:rFonts w:eastAsia="Arial" w:cstheme="minorHAnsi"/>
        </w:rPr>
        <w:t xml:space="preserve">. </w:t>
      </w:r>
      <w:bookmarkStart w:id="4" w:name="_Hlk135208144"/>
      <w:r w:rsidRPr="0095137B">
        <w:rPr>
          <w:rFonts w:eastAsia="Arial" w:cstheme="minorHAnsi"/>
          <w:color w:val="000000" w:themeColor="text1"/>
        </w:rPr>
        <w:t>Tiekėjų pašalinimo pagrindai</w:t>
      </w:r>
      <w:r w:rsidR="00592B2C" w:rsidRPr="0095137B">
        <w:rPr>
          <w:rFonts w:eastAsia="Arial" w:cstheme="minorHAnsi"/>
          <w:color w:val="000000" w:themeColor="text1"/>
        </w:rPr>
        <w:t>.</w:t>
      </w:r>
      <w:r w:rsidRPr="0095137B">
        <w:rPr>
          <w:rFonts w:eastAsia="Arial" w:cstheme="minorHAnsi"/>
          <w:color w:val="000000" w:themeColor="text1"/>
        </w:rPr>
        <w:t xml:space="preserve"> </w:t>
      </w:r>
      <w:bookmarkEnd w:id="4"/>
      <w:r w:rsidRPr="0095137B">
        <w:rPr>
          <w:rFonts w:eastAsia="Arial" w:cstheme="minorHAnsi"/>
          <w:color w:val="000000" w:themeColor="text1"/>
        </w:rPr>
        <w:tab/>
      </w:r>
    </w:p>
    <w:p w14:paraId="5B42AC60" w14:textId="46965A0D" w:rsidR="006C2282" w:rsidRPr="0095137B" w:rsidRDefault="006C2282" w:rsidP="00767434">
      <w:pPr>
        <w:pStyle w:val="ListParagraph"/>
        <w:tabs>
          <w:tab w:val="left" w:pos="993"/>
        </w:tabs>
        <w:spacing w:after="0" w:line="20" w:lineRule="atLeast"/>
        <w:ind w:left="0" w:firstLine="567"/>
        <w:jc w:val="both"/>
        <w:rPr>
          <w:rFonts w:eastAsia="Arial" w:cstheme="minorHAnsi"/>
          <w:color w:val="000000" w:themeColor="text1"/>
        </w:rPr>
      </w:pPr>
      <w:r w:rsidRPr="0095137B">
        <w:rPr>
          <w:rFonts w:eastAsia="Arial" w:cstheme="minorHAnsi"/>
          <w:color w:val="000000" w:themeColor="text1"/>
        </w:rPr>
        <w:t>1.</w:t>
      </w:r>
      <w:r w:rsidR="009331AF" w:rsidRPr="0095137B">
        <w:rPr>
          <w:rFonts w:eastAsia="Arial" w:cstheme="minorHAnsi"/>
          <w:color w:val="000000" w:themeColor="text1"/>
        </w:rPr>
        <w:t>1</w:t>
      </w:r>
      <w:r w:rsidR="00BF1A69" w:rsidRPr="0095137B">
        <w:rPr>
          <w:rFonts w:eastAsia="Arial" w:cstheme="minorHAnsi"/>
          <w:color w:val="000000" w:themeColor="text1"/>
        </w:rPr>
        <w:t>1</w:t>
      </w:r>
      <w:r w:rsidRPr="0095137B">
        <w:rPr>
          <w:rFonts w:eastAsia="Arial" w:cstheme="minorHAnsi"/>
          <w:color w:val="000000" w:themeColor="text1"/>
        </w:rPr>
        <w:t>.</w:t>
      </w:r>
      <w:r w:rsidR="00592B2C" w:rsidRPr="0095137B">
        <w:rPr>
          <w:rFonts w:eastAsia="Arial" w:cstheme="minorHAnsi"/>
          <w:color w:val="000000" w:themeColor="text1"/>
        </w:rPr>
        <w:t>5</w:t>
      </w:r>
      <w:r w:rsidRPr="0095137B">
        <w:rPr>
          <w:rFonts w:eastAsia="Arial" w:cstheme="minorHAnsi"/>
          <w:color w:val="000000" w:themeColor="text1"/>
        </w:rPr>
        <w:t>. Europos bendrasis viešųjų pirkimų dokumentas (EBVPD).</w:t>
      </w:r>
      <w:r w:rsidRPr="0095137B">
        <w:rPr>
          <w:rFonts w:eastAsia="Arial" w:cstheme="minorHAnsi"/>
          <w:color w:val="000000" w:themeColor="text1"/>
        </w:rPr>
        <w:tab/>
      </w:r>
    </w:p>
    <w:p w14:paraId="24BB62F7" w14:textId="1E3F9EE2" w:rsidR="006C2282" w:rsidRPr="0095137B" w:rsidRDefault="006C2282" w:rsidP="00767434">
      <w:pPr>
        <w:pStyle w:val="ListParagraph"/>
        <w:tabs>
          <w:tab w:val="left" w:pos="993"/>
        </w:tabs>
        <w:spacing w:after="0" w:line="20" w:lineRule="atLeast"/>
        <w:ind w:left="0" w:firstLine="567"/>
        <w:jc w:val="both"/>
        <w:rPr>
          <w:rFonts w:eastAsia="Arial" w:cstheme="minorHAnsi"/>
          <w:color w:val="000000" w:themeColor="text1"/>
        </w:rPr>
      </w:pPr>
      <w:r w:rsidRPr="0095137B">
        <w:rPr>
          <w:rFonts w:eastAsia="Arial" w:cstheme="minorHAnsi"/>
          <w:color w:val="000000" w:themeColor="text1"/>
        </w:rPr>
        <w:t>1.</w:t>
      </w:r>
      <w:r w:rsidR="004210EB" w:rsidRPr="0095137B">
        <w:rPr>
          <w:rFonts w:eastAsia="Arial" w:cstheme="minorHAnsi"/>
          <w:color w:val="000000" w:themeColor="text1"/>
        </w:rPr>
        <w:t>1</w:t>
      </w:r>
      <w:r w:rsidR="00BF1A69" w:rsidRPr="0095137B">
        <w:rPr>
          <w:rFonts w:eastAsia="Arial" w:cstheme="minorHAnsi"/>
          <w:color w:val="000000" w:themeColor="text1"/>
        </w:rPr>
        <w:t>1</w:t>
      </w:r>
      <w:r w:rsidRPr="0095137B">
        <w:rPr>
          <w:rFonts w:eastAsia="Arial" w:cstheme="minorHAnsi"/>
          <w:color w:val="000000" w:themeColor="text1"/>
        </w:rPr>
        <w:t>.</w:t>
      </w:r>
      <w:r w:rsidR="00592B2C" w:rsidRPr="0095137B">
        <w:rPr>
          <w:rFonts w:eastAsia="Arial" w:cstheme="minorHAnsi"/>
          <w:color w:val="000000" w:themeColor="text1"/>
        </w:rPr>
        <w:t>6</w:t>
      </w:r>
      <w:r w:rsidR="00BF1A69" w:rsidRPr="0095137B">
        <w:rPr>
          <w:rFonts w:eastAsia="Arial" w:cstheme="minorHAnsi"/>
          <w:color w:val="000000" w:themeColor="text1"/>
        </w:rPr>
        <w:t>.</w:t>
      </w:r>
      <w:r w:rsidRPr="0095137B">
        <w:rPr>
          <w:rFonts w:eastAsia="Arial" w:cstheme="minorHAnsi"/>
          <w:color w:val="000000" w:themeColor="text1"/>
        </w:rPr>
        <w:t xml:space="preserve"> Sutarties projektas.</w:t>
      </w:r>
    </w:p>
    <w:p w14:paraId="43D07698" w14:textId="02EF839B" w:rsidR="006C2282" w:rsidRPr="0095137B" w:rsidRDefault="006C2282" w:rsidP="00250214">
      <w:pPr>
        <w:pStyle w:val="ListParagraph"/>
        <w:tabs>
          <w:tab w:val="left" w:pos="993"/>
        </w:tabs>
        <w:spacing w:after="0" w:line="20" w:lineRule="atLeast"/>
        <w:ind w:left="0" w:firstLine="567"/>
        <w:jc w:val="both"/>
        <w:rPr>
          <w:rFonts w:eastAsia="Arial" w:cstheme="minorHAnsi"/>
          <w:color w:val="000000" w:themeColor="text1"/>
        </w:rPr>
      </w:pPr>
      <w:r w:rsidRPr="0095137B">
        <w:rPr>
          <w:rFonts w:eastAsia="Arial" w:cstheme="minorHAnsi"/>
          <w:color w:val="000000" w:themeColor="text1"/>
        </w:rPr>
        <w:t>1.</w:t>
      </w:r>
      <w:r w:rsidR="00782998" w:rsidRPr="0095137B">
        <w:rPr>
          <w:rFonts w:eastAsia="Arial" w:cstheme="minorHAnsi"/>
          <w:color w:val="000000" w:themeColor="text1"/>
        </w:rPr>
        <w:t>1</w:t>
      </w:r>
      <w:r w:rsidR="00BF1A69" w:rsidRPr="0095137B">
        <w:rPr>
          <w:rFonts w:eastAsia="Arial" w:cstheme="minorHAnsi"/>
          <w:color w:val="000000" w:themeColor="text1"/>
        </w:rPr>
        <w:t>1</w:t>
      </w:r>
      <w:r w:rsidRPr="0095137B">
        <w:rPr>
          <w:rFonts w:eastAsia="Arial" w:cstheme="minorHAnsi"/>
          <w:color w:val="000000" w:themeColor="text1"/>
        </w:rPr>
        <w:t>.</w:t>
      </w:r>
      <w:r w:rsidR="00592B2C" w:rsidRPr="0095137B">
        <w:rPr>
          <w:rFonts w:eastAsia="Arial" w:cstheme="minorHAnsi"/>
          <w:color w:val="000000" w:themeColor="text1"/>
        </w:rPr>
        <w:t>7</w:t>
      </w:r>
      <w:r w:rsidRPr="0095137B">
        <w:rPr>
          <w:rFonts w:eastAsia="Arial" w:cstheme="minorHAnsi"/>
          <w:color w:val="000000" w:themeColor="text1"/>
        </w:rPr>
        <w:t xml:space="preserve">. </w:t>
      </w:r>
      <w:r w:rsidR="00CD04E3" w:rsidRPr="0095137B">
        <w:rPr>
          <w:rFonts w:eastAsia="Arial" w:cstheme="minorHAnsi"/>
          <w:color w:val="000000" w:themeColor="text1"/>
        </w:rPr>
        <w:t>Tiekėjo deklaracija dėl atitikties Reglamento nuostatoms juridiniam asmeniui</w:t>
      </w:r>
      <w:r w:rsidRPr="0095137B">
        <w:rPr>
          <w:rFonts w:eastAsia="Arial" w:cstheme="minorHAnsi"/>
          <w:color w:val="000000" w:themeColor="text1"/>
        </w:rPr>
        <w:t>.</w:t>
      </w:r>
    </w:p>
    <w:p w14:paraId="65C6D2CE" w14:textId="2DB48778" w:rsidR="00A40565" w:rsidRPr="0095137B" w:rsidRDefault="00CD04E3" w:rsidP="00BF1A69">
      <w:pPr>
        <w:pStyle w:val="ListParagraph"/>
        <w:tabs>
          <w:tab w:val="left" w:pos="993"/>
        </w:tabs>
        <w:spacing w:after="0" w:line="20" w:lineRule="atLeast"/>
        <w:ind w:left="0" w:firstLine="567"/>
        <w:jc w:val="both"/>
        <w:rPr>
          <w:rFonts w:eastAsia="Arial" w:cstheme="minorHAnsi"/>
          <w:color w:val="000000" w:themeColor="text1"/>
        </w:rPr>
      </w:pPr>
      <w:r w:rsidRPr="0095137B">
        <w:rPr>
          <w:rFonts w:eastAsia="Arial" w:cstheme="minorHAnsi"/>
          <w:color w:val="000000" w:themeColor="text1"/>
        </w:rPr>
        <w:t>1.1</w:t>
      </w:r>
      <w:r w:rsidR="00BF1A69" w:rsidRPr="0095137B">
        <w:rPr>
          <w:rFonts w:eastAsia="Arial" w:cstheme="minorHAnsi"/>
          <w:color w:val="000000" w:themeColor="text1"/>
        </w:rPr>
        <w:t>1</w:t>
      </w:r>
      <w:r w:rsidRPr="0095137B">
        <w:rPr>
          <w:rFonts w:eastAsia="Arial" w:cstheme="minorHAnsi"/>
          <w:color w:val="000000" w:themeColor="text1"/>
        </w:rPr>
        <w:t>.</w:t>
      </w:r>
      <w:r w:rsidR="00592B2C" w:rsidRPr="0095137B">
        <w:rPr>
          <w:rFonts w:eastAsia="Arial" w:cstheme="minorHAnsi"/>
          <w:color w:val="000000" w:themeColor="text1"/>
        </w:rPr>
        <w:t>8</w:t>
      </w:r>
      <w:r w:rsidRPr="0095137B">
        <w:rPr>
          <w:rFonts w:eastAsia="Arial" w:cstheme="minorHAnsi"/>
          <w:color w:val="000000" w:themeColor="text1"/>
        </w:rPr>
        <w:t xml:space="preserve">. </w:t>
      </w:r>
      <w:r w:rsidR="006D0BFE" w:rsidRPr="0095137B">
        <w:rPr>
          <w:rFonts w:eastAsia="Arial" w:cstheme="minorHAnsi"/>
          <w:color w:val="000000" w:themeColor="text1"/>
        </w:rPr>
        <w:t>Tiekėjo deklaracija dėl atitikties Reglamento nuostatoms fiziniam asmeniui.</w:t>
      </w:r>
    </w:p>
    <w:p w14:paraId="67375941" w14:textId="7154B39F" w:rsidR="006C2282" w:rsidRPr="0095137B" w:rsidRDefault="006C2282" w:rsidP="00B56528">
      <w:pPr>
        <w:pStyle w:val="ListParagraph"/>
        <w:tabs>
          <w:tab w:val="left" w:pos="993"/>
        </w:tabs>
        <w:spacing w:after="0" w:line="20" w:lineRule="atLeast"/>
        <w:ind w:left="0" w:firstLine="567"/>
        <w:jc w:val="both"/>
        <w:rPr>
          <w:rFonts w:eastAsia="Arial" w:cstheme="minorHAnsi"/>
          <w:color w:val="000000" w:themeColor="text1"/>
        </w:rPr>
      </w:pPr>
      <w:r w:rsidRPr="0095137B">
        <w:rPr>
          <w:rFonts w:eastAsia="Arial" w:cstheme="minorHAnsi"/>
          <w:color w:val="000000" w:themeColor="text1"/>
        </w:rPr>
        <w:t>1.</w:t>
      </w:r>
      <w:r w:rsidR="000B61CB" w:rsidRPr="0095137B">
        <w:rPr>
          <w:rFonts w:eastAsia="Arial" w:cstheme="minorHAnsi"/>
          <w:color w:val="000000" w:themeColor="text1"/>
        </w:rPr>
        <w:t>1</w:t>
      </w:r>
      <w:r w:rsidR="00BF1A69" w:rsidRPr="0095137B">
        <w:rPr>
          <w:rFonts w:eastAsia="Arial" w:cstheme="minorHAnsi"/>
          <w:color w:val="000000" w:themeColor="text1"/>
        </w:rPr>
        <w:t>1</w:t>
      </w:r>
      <w:r w:rsidRPr="0095137B">
        <w:rPr>
          <w:rFonts w:eastAsia="Arial" w:cstheme="minorHAnsi"/>
          <w:color w:val="000000" w:themeColor="text1"/>
        </w:rPr>
        <w:t>.</w:t>
      </w:r>
      <w:r w:rsidR="00592B2C" w:rsidRPr="0095137B">
        <w:rPr>
          <w:rFonts w:eastAsia="Arial" w:cstheme="minorHAnsi"/>
          <w:color w:val="000000" w:themeColor="text1"/>
        </w:rPr>
        <w:t>9</w:t>
      </w:r>
      <w:r w:rsidRPr="0095137B">
        <w:rPr>
          <w:rFonts w:eastAsia="Arial" w:cstheme="minorHAnsi"/>
          <w:color w:val="000000" w:themeColor="text1"/>
        </w:rPr>
        <w:t xml:space="preserve">. </w:t>
      </w:r>
      <w:bookmarkStart w:id="5" w:name="_Hlk135215583"/>
      <w:r w:rsidRPr="0095137B">
        <w:rPr>
          <w:rFonts w:eastAsia="Arial" w:cstheme="minorHAnsi"/>
          <w:color w:val="000000" w:themeColor="text1"/>
        </w:rPr>
        <w:t>Nacionalinio saugumo reikalavimų atitikties deklaracijos forma</w:t>
      </w:r>
      <w:bookmarkEnd w:id="5"/>
      <w:r w:rsidRPr="0095137B">
        <w:rPr>
          <w:rFonts w:eastAsia="Arial" w:cstheme="minorHAnsi"/>
          <w:color w:val="000000" w:themeColor="text1"/>
        </w:rPr>
        <w:t>.</w:t>
      </w:r>
    </w:p>
    <w:p w14:paraId="31CC2779" w14:textId="77777777" w:rsidR="006B0176" w:rsidRPr="0095137B" w:rsidRDefault="00564223" w:rsidP="00CE50AB">
      <w:pPr>
        <w:pStyle w:val="ListParagraph"/>
        <w:tabs>
          <w:tab w:val="left" w:pos="993"/>
        </w:tabs>
        <w:spacing w:after="0" w:line="20" w:lineRule="atLeast"/>
        <w:ind w:left="0" w:firstLine="567"/>
        <w:jc w:val="both"/>
        <w:rPr>
          <w:rFonts w:eastAsia="Arial" w:cstheme="minorHAnsi"/>
          <w:color w:val="000000" w:themeColor="text1"/>
        </w:rPr>
      </w:pPr>
      <w:r w:rsidRPr="0095137B">
        <w:rPr>
          <w:rFonts w:eastAsia="Arial" w:cstheme="minorHAnsi"/>
          <w:color w:val="000000" w:themeColor="text1"/>
        </w:rPr>
        <w:t>1.11.1</w:t>
      </w:r>
      <w:r w:rsidR="00592B2C" w:rsidRPr="0095137B">
        <w:rPr>
          <w:rFonts w:eastAsia="Arial" w:cstheme="minorHAnsi"/>
          <w:color w:val="000000" w:themeColor="text1"/>
        </w:rPr>
        <w:t>0</w:t>
      </w:r>
      <w:r w:rsidRPr="0095137B">
        <w:rPr>
          <w:rFonts w:eastAsia="Arial" w:cstheme="minorHAnsi"/>
          <w:color w:val="000000" w:themeColor="text1"/>
        </w:rPr>
        <w:t>. Papildomos sąlygos dėl nacionalinio saugumo reikalavimų.</w:t>
      </w:r>
    </w:p>
    <w:p w14:paraId="249A335D" w14:textId="2ECC499A" w:rsidR="00AC0D3E" w:rsidRPr="0095137B" w:rsidRDefault="006B0176" w:rsidP="00CE50AB">
      <w:pPr>
        <w:pStyle w:val="ListParagraph"/>
        <w:tabs>
          <w:tab w:val="left" w:pos="993"/>
        </w:tabs>
        <w:spacing w:after="0" w:line="20" w:lineRule="atLeast"/>
        <w:ind w:left="0" w:firstLine="567"/>
        <w:jc w:val="both"/>
        <w:rPr>
          <w:rFonts w:eastAsia="Arial" w:cstheme="minorHAnsi"/>
          <w:color w:val="000000" w:themeColor="text1"/>
        </w:rPr>
      </w:pPr>
      <w:r w:rsidRPr="0095137B">
        <w:rPr>
          <w:rFonts w:eastAsia="Arial" w:cstheme="minorHAnsi"/>
          <w:color w:val="000000" w:themeColor="text1"/>
        </w:rPr>
        <w:t>1.11.11. Kiti reikalavimai tiekėjui.</w:t>
      </w:r>
      <w:r w:rsidR="00564223" w:rsidRPr="0095137B">
        <w:rPr>
          <w:rFonts w:eastAsia="Arial" w:cstheme="minorHAnsi"/>
          <w:color w:val="000000" w:themeColor="text1"/>
        </w:rPr>
        <w:tab/>
      </w:r>
    </w:p>
    <w:p w14:paraId="62DD8340" w14:textId="041A81C8" w:rsidR="00564223" w:rsidRPr="0095137B" w:rsidRDefault="00564223" w:rsidP="00AC0D3E">
      <w:pPr>
        <w:tabs>
          <w:tab w:val="left" w:pos="993"/>
        </w:tabs>
        <w:spacing w:after="0" w:line="20" w:lineRule="atLeast"/>
        <w:jc w:val="both"/>
        <w:rPr>
          <w:rFonts w:eastAsia="Arial" w:cstheme="minorHAnsi"/>
          <w:color w:val="000000" w:themeColor="text1"/>
        </w:rPr>
      </w:pPr>
    </w:p>
    <w:p w14:paraId="5DEDEBC7" w14:textId="4D9DEEDA" w:rsidR="00B41C66" w:rsidRPr="00BF1A69" w:rsidRDefault="00507DC9" w:rsidP="00717DCC">
      <w:pPr>
        <w:pStyle w:val="Heading1"/>
        <w:spacing w:line="20" w:lineRule="atLeast"/>
        <w:contextualSpacing/>
        <w:rPr>
          <w:color w:val="000000" w:themeColor="text1"/>
        </w:rPr>
      </w:pPr>
      <w:bookmarkStart w:id="6" w:name="_Ref39426332"/>
      <w:bookmarkStart w:id="7" w:name="_Ref39426338"/>
      <w:bookmarkStart w:id="8" w:name="_Toc126333929"/>
      <w:bookmarkEnd w:id="1"/>
      <w:r w:rsidRPr="00F4541C">
        <w:rPr>
          <w:rFonts w:ascii="Calibri" w:hAnsi="Calibri" w:cs="Calibri"/>
        </w:rPr>
        <w:t>2</w:t>
      </w:r>
      <w:r w:rsidR="00AC0D3E">
        <w:t>.</w:t>
      </w:r>
      <w:r>
        <w:t xml:space="preserve"> </w:t>
      </w:r>
      <w:r w:rsidR="00B41C66" w:rsidRPr="00D24970">
        <w:rPr>
          <w:rFonts w:asciiTheme="minorHAnsi" w:hAnsiTheme="minorHAnsi" w:cstheme="minorHAnsi"/>
        </w:rPr>
        <w:t>Pirkimo objektas</w:t>
      </w:r>
      <w:bookmarkEnd w:id="6"/>
      <w:bookmarkEnd w:id="7"/>
      <w:bookmarkEnd w:id="8"/>
    </w:p>
    <w:p w14:paraId="0B7B0A50" w14:textId="0416DD5E" w:rsidR="00B41C66" w:rsidRPr="00DC1957" w:rsidRDefault="0089676B" w:rsidP="00105452">
      <w:pPr>
        <w:pStyle w:val="NoSpacing"/>
        <w:spacing w:line="20" w:lineRule="atLeast"/>
        <w:ind w:firstLine="567"/>
        <w:contextualSpacing/>
        <w:jc w:val="both"/>
        <w:rPr>
          <w:rFonts w:cstheme="minorHAnsi"/>
          <w:color w:val="FF0000"/>
        </w:rPr>
      </w:pPr>
      <w:r w:rsidRPr="00BF1A69">
        <w:rPr>
          <w:rFonts w:eastAsia="Calibri"/>
          <w:color w:val="000000" w:themeColor="text1"/>
        </w:rPr>
        <w:t xml:space="preserve">2.1. </w:t>
      </w:r>
      <w:r w:rsidR="00B41C66" w:rsidRPr="00BF1A69">
        <w:rPr>
          <w:rFonts w:eastAsia="Calibri"/>
          <w:color w:val="000000" w:themeColor="text1"/>
        </w:rPr>
        <w:t xml:space="preserve">Perkančioji organizacija numato </w:t>
      </w:r>
      <w:r w:rsidR="00B41C66" w:rsidRPr="00BF1A69">
        <w:rPr>
          <w:rFonts w:eastAsia="Calibri"/>
          <w:noProof/>
          <w:color w:val="000000" w:themeColor="text1"/>
        </w:rPr>
        <w:t xml:space="preserve">įsigyti </w:t>
      </w:r>
      <w:r w:rsidR="00BF1A69" w:rsidRPr="00BF1A69">
        <w:rPr>
          <w:rFonts w:eastAsia="Calibri"/>
          <w:noProof/>
          <w:color w:val="000000" w:themeColor="text1"/>
        </w:rPr>
        <w:t xml:space="preserve">ugniasienės techninės įrangos atnaujinimą. </w:t>
      </w:r>
      <w:r w:rsidR="00B41C66" w:rsidRPr="00BF1A69">
        <w:rPr>
          <w:rFonts w:cstheme="minorHAnsi"/>
          <w:color w:val="000000" w:themeColor="text1"/>
        </w:rPr>
        <w:t xml:space="preserve">Reikalavimai </w:t>
      </w:r>
      <w:r w:rsidR="00B41C66" w:rsidRPr="00F0499F">
        <w:rPr>
          <w:rFonts w:cstheme="minorHAnsi"/>
        </w:rPr>
        <w:t xml:space="preserve">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44CAF" w:rsidRPr="00DC1957">
        <w:rPr>
          <w:rFonts w:cstheme="minorHAnsi"/>
        </w:rPr>
        <w:t>priede</w:t>
      </w:r>
      <w:r w:rsidR="00047F02">
        <w:rPr>
          <w:rFonts w:cstheme="minorHAnsi"/>
        </w:rPr>
        <w:t xml:space="preserve"> „Techninė specifikacija“</w:t>
      </w:r>
      <w:r w:rsidR="00B41C66" w:rsidRPr="00DC1957">
        <w:rPr>
          <w:rFonts w:cstheme="minorHAnsi"/>
        </w:rPr>
        <w:t>.</w:t>
      </w:r>
    </w:p>
    <w:p w14:paraId="6FCFC697" w14:textId="022F6699" w:rsidR="00AE0F66" w:rsidRPr="00564223" w:rsidRDefault="005E472C" w:rsidP="00564223">
      <w:pPr>
        <w:pStyle w:val="ListParagraph"/>
        <w:spacing w:after="0" w:line="20" w:lineRule="atLeast"/>
        <w:ind w:left="0" w:firstLine="567"/>
        <w:jc w:val="both"/>
        <w:rPr>
          <w:rFonts w:cstheme="minorHAnsi"/>
          <w:noProof/>
          <w:color w:val="00B050"/>
        </w:rPr>
      </w:pPr>
      <w:r>
        <w:rPr>
          <w:rFonts w:cstheme="minorHAnsi"/>
        </w:rPr>
        <w:t xml:space="preserve">2.2. </w:t>
      </w:r>
      <w:r w:rsidR="00B41C66" w:rsidRPr="00DC1957">
        <w:rPr>
          <w:rFonts w:cstheme="minorHAnsi"/>
        </w:rPr>
        <w:t>Pirkimo objektas į dalis neskaidomas</w:t>
      </w:r>
      <w:r w:rsidR="00BF1A69">
        <w:rPr>
          <w:rFonts w:cstheme="minorHAnsi"/>
        </w:rPr>
        <w:t>, nes s</w:t>
      </w:r>
      <w:r w:rsidR="00BF1A69" w:rsidRPr="00BF1A69">
        <w:rPr>
          <w:rFonts w:cstheme="minorHAnsi"/>
        </w:rPr>
        <w:t>kaid</w:t>
      </w:r>
      <w:r w:rsidR="00BF1A69">
        <w:rPr>
          <w:rFonts w:cstheme="minorHAnsi"/>
        </w:rPr>
        <w:t xml:space="preserve">yti </w:t>
      </w:r>
      <w:r w:rsidR="00BF1A69" w:rsidRPr="00BF1A69">
        <w:rPr>
          <w:rFonts w:cstheme="minorHAnsi"/>
        </w:rPr>
        <w:t xml:space="preserve">sudėtinga techniniu požiūriu: </w:t>
      </w:r>
      <w:r w:rsidR="00BF1A69">
        <w:rPr>
          <w:rFonts w:cstheme="minorHAnsi"/>
        </w:rPr>
        <w:t>p</w:t>
      </w:r>
      <w:r w:rsidR="00BF1A69" w:rsidRPr="00BF1A69">
        <w:rPr>
          <w:rFonts w:cstheme="minorHAnsi"/>
        </w:rPr>
        <w:t>erkama įranga turi veikti kaip vientisas įrenginys (klasteris), susidedantis iš dviejų identiškų įrenginių.</w:t>
      </w:r>
      <w:r w:rsidR="00BF1A69">
        <w:rPr>
          <w:rFonts w:cstheme="minorHAnsi"/>
        </w:rPr>
        <w:t xml:space="preserve">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7554D6" w:rsidRPr="007554D6">
        <w:rPr>
          <w:rFonts w:cstheme="minorHAnsi"/>
        </w:rPr>
        <w:t>pried</w:t>
      </w:r>
      <w:r>
        <w:rPr>
          <w:rFonts w:cstheme="minorHAnsi"/>
        </w:rPr>
        <w:t>uos</w:t>
      </w:r>
      <w:r w:rsidR="007554D6" w:rsidRPr="007554D6">
        <w:rPr>
          <w:rFonts w:cstheme="minorHAnsi"/>
        </w:rPr>
        <w:t>e</w:t>
      </w:r>
      <w:r>
        <w:rPr>
          <w:rFonts w:cstheme="minorHAnsi"/>
        </w:rPr>
        <w:t xml:space="preserve"> </w:t>
      </w:r>
      <w:r w:rsidRPr="005E472C">
        <w:rPr>
          <w:rFonts w:cstheme="minorHAnsi"/>
        </w:rPr>
        <w:t>„Pasiūlymo forma“ ir „Techninė specifikacija“</w:t>
      </w:r>
      <w:r w:rsidR="007554D6" w:rsidRPr="007554D6">
        <w:rPr>
          <w:rFonts w:cstheme="minorHAnsi"/>
        </w:rPr>
        <w:t>.</w:t>
      </w:r>
      <w:r w:rsidR="007554D6" w:rsidRPr="00F0499F">
        <w:rPr>
          <w:rFonts w:cstheme="minorHAnsi"/>
          <w:color w:val="00B050"/>
        </w:rPr>
        <w:t xml:space="preserve"> </w:t>
      </w:r>
    </w:p>
    <w:p w14:paraId="0CA81FB8" w14:textId="4B5D3B44" w:rsidR="00325243" w:rsidRDefault="00325243" w:rsidP="00105452">
      <w:pPr>
        <w:pStyle w:val="ListParagraph"/>
        <w:spacing w:after="0" w:line="20" w:lineRule="atLeast"/>
        <w:ind w:left="0" w:firstLine="567"/>
        <w:jc w:val="both"/>
        <w:rPr>
          <w:rFonts w:cstheme="minorHAnsi"/>
        </w:rPr>
      </w:pPr>
      <w:r w:rsidRPr="00630A0F">
        <w:rPr>
          <w:rFonts w:cstheme="minorHAnsi"/>
        </w:rPr>
        <w:t>2.</w:t>
      </w:r>
      <w:r w:rsidR="00BE26FA">
        <w:rPr>
          <w:rFonts w:cstheme="minorHAnsi"/>
        </w:rPr>
        <w:t>4</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AB6A32" w:rsidRPr="00AB6A32">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w:t>
      </w:r>
      <w:r w:rsidR="00E53E12" w:rsidRPr="00E53E12">
        <w:rPr>
          <w:rFonts w:cstheme="minorHAnsi"/>
        </w:rPr>
        <w:lastRenderedPageBreak/>
        <w:t xml:space="preserve">teikiamoms paslaugoms, ar prekių ženklas, patentas, tipai, konkreti kilmė ar gamyba, </w:t>
      </w:r>
      <w:r w:rsidR="00804362" w:rsidRPr="004405E9">
        <w:rPr>
          <w:rFonts w:cstheme="minorHAnsi"/>
        </w:rPr>
        <w:t>sertifikatai, standartai, protokolai</w:t>
      </w:r>
      <w:r w:rsidR="00804362">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0F51928D" w:rsidR="00004521" w:rsidRDefault="00004521" w:rsidP="00105452">
      <w:pPr>
        <w:pStyle w:val="ListParagraph"/>
        <w:spacing w:after="0" w:line="20" w:lineRule="atLeast"/>
        <w:ind w:left="0" w:firstLine="567"/>
        <w:jc w:val="both"/>
        <w:rPr>
          <w:rFonts w:cstheme="minorHAnsi"/>
        </w:rPr>
      </w:pPr>
      <w:r>
        <w:rPr>
          <w:rFonts w:cstheme="minorHAnsi"/>
        </w:rPr>
        <w:t>2.</w:t>
      </w:r>
      <w:r w:rsidR="00BE26FA">
        <w:rPr>
          <w:rFonts w:cstheme="minorHAnsi"/>
        </w:rPr>
        <w:t>5</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3841C642" w14:textId="6299ED65" w:rsidR="000111FB" w:rsidRPr="00BF1A69" w:rsidRDefault="00BF1A69" w:rsidP="00BF1A69">
      <w:pPr>
        <w:spacing w:after="0" w:line="20" w:lineRule="atLeast"/>
        <w:jc w:val="both"/>
        <w:rPr>
          <w:rFonts w:cstheme="minorHAnsi"/>
        </w:rPr>
      </w:pPr>
      <w:r>
        <w:rPr>
          <w:rFonts w:cstheme="minorHAnsi"/>
          <w:iCs/>
        </w:rPr>
        <w:t xml:space="preserve">           </w:t>
      </w:r>
      <w:r w:rsidR="00940B64" w:rsidRPr="00BF1A69">
        <w:rPr>
          <w:rFonts w:cstheme="minorHAnsi"/>
          <w:iCs/>
        </w:rPr>
        <w:t>2</w:t>
      </w:r>
      <w:r w:rsidR="00862DB8" w:rsidRPr="00BF1A69">
        <w:rPr>
          <w:rFonts w:cstheme="minorHAnsi"/>
          <w:iCs/>
        </w:rPr>
        <w:t>.</w:t>
      </w:r>
      <w:r>
        <w:rPr>
          <w:rFonts w:cstheme="minorHAnsi"/>
          <w:iCs/>
        </w:rPr>
        <w:t>6</w:t>
      </w:r>
      <w:r w:rsidR="00862DB8" w:rsidRPr="00BF1A69">
        <w:rPr>
          <w:rFonts w:cstheme="minorHAnsi"/>
          <w:iCs/>
        </w:rPr>
        <w:t>.</w:t>
      </w:r>
      <w:r w:rsidR="00862DB8" w:rsidRPr="00BF1A69">
        <w:rPr>
          <w:rFonts w:cstheme="minorHAnsi"/>
          <w:i/>
          <w:color w:val="FF0000"/>
        </w:rPr>
        <w:t xml:space="preserve"> </w:t>
      </w:r>
      <w:r w:rsidR="00B176FD" w:rsidRPr="00BF1A69">
        <w:rPr>
          <w:rFonts w:cstheme="minorHAnsi"/>
        </w:rPr>
        <w:t xml:space="preserve">Perkančioji organizacija nerengs susitikimo su tiekėjais dėl pirkimo </w:t>
      </w:r>
      <w:r w:rsidR="004257A5" w:rsidRPr="00BF1A69">
        <w:rPr>
          <w:rFonts w:cstheme="minorHAnsi"/>
        </w:rPr>
        <w:t>sąlyg</w:t>
      </w:r>
      <w:r w:rsidR="00B176FD" w:rsidRPr="00BF1A69">
        <w:rPr>
          <w:rFonts w:cstheme="minorHAnsi"/>
        </w:rPr>
        <w:t>ų</w:t>
      </w:r>
      <w:r w:rsidR="00946722" w:rsidRPr="00BF1A69">
        <w:rPr>
          <w:rFonts w:cstheme="minorHAnsi"/>
        </w:rPr>
        <w:t xml:space="preserve"> paaiškinimo</w:t>
      </w:r>
      <w:r w:rsidR="00B176FD" w:rsidRPr="00BF1A69">
        <w:rPr>
          <w:rFonts w:cstheme="minorHAnsi"/>
        </w:rPr>
        <w:t>.</w:t>
      </w: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9" w:name="_Ref39473754"/>
      <w:bookmarkStart w:id="10" w:name="_Ref39473761"/>
      <w:bookmarkStart w:id="11" w:name="_Ref39474188"/>
      <w:bookmarkStart w:id="12" w:name="_Toc126333931"/>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9"/>
      <w:bookmarkEnd w:id="10"/>
      <w:bookmarkEnd w:id="11"/>
      <w:r w:rsidR="00975F1F" w:rsidRPr="00D24970">
        <w:rPr>
          <w:rFonts w:asciiTheme="minorHAnsi" w:hAnsiTheme="minorHAnsi" w:cstheme="minorHAnsi"/>
        </w:rPr>
        <w:t xml:space="preserve"> ir </w:t>
      </w:r>
      <w:bookmarkEnd w:id="12"/>
      <w:r>
        <w:rPr>
          <w:rFonts w:asciiTheme="minorHAnsi" w:hAnsiTheme="minorHAnsi" w:cstheme="minorHAnsi"/>
        </w:rPr>
        <w:t>reikalaujama kvalifikacija</w:t>
      </w:r>
    </w:p>
    <w:p w14:paraId="1E1FB979" w14:textId="32EB9367" w:rsidR="002F1D4C" w:rsidRDefault="00EE127C" w:rsidP="00BF1A69">
      <w:pPr>
        <w:pStyle w:val="ListParagraph"/>
        <w:spacing w:after="120" w:line="20" w:lineRule="atLeast"/>
        <w:ind w:left="0" w:firstLine="567"/>
        <w:jc w:val="both"/>
      </w:pPr>
      <w:r>
        <w:t>3</w:t>
      </w:r>
      <w:r w:rsidR="009D2F13" w:rsidRPr="127DD6E8">
        <w:t xml:space="preserve">.1. </w:t>
      </w:r>
      <w:r w:rsidR="002C5249" w:rsidRPr="127DD6E8">
        <w:t>Reikalavimai dėl tiekėjo ir</w:t>
      </w:r>
      <w:bookmarkStart w:id="13"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3"/>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„Kvalifikacijos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1ECF3E8F" w14:textId="496E1E38" w:rsidR="002F1D4C" w:rsidRDefault="00F574AD" w:rsidP="00592B2C">
      <w:pPr>
        <w:pStyle w:val="ListParagraph"/>
        <w:spacing w:after="0" w:line="240" w:lineRule="auto"/>
        <w:ind w:left="0" w:firstLine="567"/>
        <w:jc w:val="both"/>
      </w:pPr>
      <w:r w:rsidRPr="00592B2C">
        <w:t>3.2. Perkančioji organizacija netaiko kvalifikacijos reikalavimų tiekėjams.</w:t>
      </w:r>
    </w:p>
    <w:p w14:paraId="2DD618EA" w14:textId="25E4E45E" w:rsidR="00F574AD" w:rsidRPr="00592B2C" w:rsidRDefault="00592B2C" w:rsidP="00592B2C">
      <w:pPr>
        <w:spacing w:after="0" w:line="240" w:lineRule="auto"/>
        <w:ind w:firstLine="567"/>
        <w:jc w:val="both"/>
        <w:rPr>
          <w:bCs/>
          <w:iCs/>
        </w:rPr>
      </w:pPr>
      <w:r>
        <w:rPr>
          <w:bCs/>
          <w:iCs/>
        </w:rPr>
        <w:t xml:space="preserve">3.3. Dokumentų, patvirtinančių pašalinimo pagrindų nebuvimą, kvalifikacijos reikalavimų (jei taikoma)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p>
    <w:p w14:paraId="1F1F1FAB" w14:textId="5ACB578E" w:rsidR="003C637B" w:rsidRDefault="00C66D2A" w:rsidP="00592B2C">
      <w:pPr>
        <w:spacing w:after="0" w:line="240" w:lineRule="auto"/>
        <w:ind w:firstLine="562"/>
        <w:jc w:val="both"/>
        <w:rPr>
          <w:rFonts w:cstheme="minorHAnsi"/>
          <w:color w:val="000000" w:themeColor="text1"/>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7A15EC" w:rsidRPr="007872CB">
        <w:rPr>
          <w:rFonts w:cstheme="minorHAnsi"/>
          <w:color w:val="000000" w:themeColor="text1"/>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2DDAE2F2" w:rsidR="00F01343" w:rsidRPr="00F01343" w:rsidRDefault="00F01343" w:rsidP="00592B2C">
      <w:pPr>
        <w:spacing w:after="0" w:line="240" w:lineRule="auto"/>
        <w:ind w:firstLine="562"/>
        <w:jc w:val="both"/>
        <w:rPr>
          <w:rFonts w:cstheme="minorHAnsi"/>
          <w:color w:val="000000" w:themeColor="text1"/>
        </w:rPr>
      </w:pPr>
      <w:r w:rsidRPr="00563390">
        <w:rPr>
          <w:rFonts w:cstheme="minorHAnsi"/>
          <w:color w:val="000000" w:themeColor="text1"/>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77777777" w:rsidR="00F01343" w:rsidRPr="00F01343" w:rsidRDefault="00F01343" w:rsidP="00BF1A69">
      <w:pPr>
        <w:spacing w:after="0" w:line="240" w:lineRule="auto"/>
        <w:ind w:firstLine="562"/>
        <w:jc w:val="both"/>
        <w:rPr>
          <w:rFonts w:cstheme="minorHAnsi"/>
          <w:color w:val="000000" w:themeColor="text1"/>
        </w:rPr>
      </w:pPr>
      <w:r w:rsidRPr="00F01343">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Default="00F01343" w:rsidP="00BF1A69">
      <w:pPr>
        <w:spacing w:after="0" w:line="240" w:lineRule="auto"/>
        <w:ind w:firstLine="562"/>
        <w:jc w:val="both"/>
        <w:rPr>
          <w:rFonts w:cstheme="minorHAnsi"/>
          <w:color w:val="000000" w:themeColor="text1"/>
        </w:rPr>
      </w:pPr>
      <w:r w:rsidRPr="00F01343">
        <w:rPr>
          <w:rFonts w:cstheme="minorHAnsi"/>
          <w:color w:val="000000" w:themeColor="text1"/>
        </w:rPr>
        <w:t xml:space="preserve">3.4.3.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F01343" w:rsidRDefault="005B5FA5" w:rsidP="00BF1A69">
      <w:pPr>
        <w:spacing w:after="0" w:line="240" w:lineRule="auto"/>
        <w:ind w:firstLine="562"/>
        <w:jc w:val="both"/>
        <w:rPr>
          <w:rFonts w:cstheme="minorHAnsi"/>
          <w:color w:val="000000" w:themeColor="text1"/>
        </w:rPr>
      </w:pPr>
      <w:r w:rsidRPr="005B5FA5">
        <w:rPr>
          <w:rFonts w:cstheme="minorHAnsi"/>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F01343" w:rsidRDefault="00F01343" w:rsidP="00BF1A69">
      <w:pPr>
        <w:spacing w:after="0" w:line="240" w:lineRule="auto"/>
        <w:ind w:firstLine="562"/>
        <w:jc w:val="both"/>
        <w:rPr>
          <w:rFonts w:cstheme="minorHAnsi"/>
          <w:color w:val="000000" w:themeColor="text1"/>
        </w:rPr>
      </w:pPr>
      <w:r w:rsidRPr="00F01343">
        <w:rPr>
          <w:rFonts w:cstheme="minorHAnsi"/>
          <w:color w:val="000000" w:themeColor="text1"/>
        </w:rPr>
        <w:t>3.4.</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77777777" w:rsidR="00F01343" w:rsidRPr="00F01343" w:rsidRDefault="00F01343" w:rsidP="00BF1A69">
      <w:pPr>
        <w:spacing w:after="0" w:line="240" w:lineRule="auto"/>
        <w:ind w:firstLine="562"/>
        <w:jc w:val="both"/>
        <w:rPr>
          <w:rFonts w:cstheme="minorHAnsi"/>
          <w:iCs/>
          <w:color w:val="000000" w:themeColor="text1"/>
        </w:rPr>
      </w:pPr>
      <w:r w:rsidRPr="00F01343">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9AD0DA2" w14:textId="4D6C861E" w:rsidR="00363759" w:rsidRPr="00A04616" w:rsidRDefault="00981C1A" w:rsidP="00A04616">
      <w:pPr>
        <w:spacing w:after="0" w:line="240" w:lineRule="auto"/>
        <w:ind w:firstLine="562"/>
        <w:jc w:val="both"/>
        <w:rPr>
          <w:rFonts w:cstheme="minorHAnsi"/>
          <w:color w:val="000000" w:themeColor="text1"/>
        </w:rPr>
      </w:pPr>
      <w:r>
        <w:rPr>
          <w:rFonts w:cstheme="minorHAnsi"/>
          <w:color w:val="000000" w:themeColor="text1"/>
        </w:rPr>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71D4FEA6" w14:textId="56222011" w:rsidR="0058377F" w:rsidRPr="00676607" w:rsidRDefault="00E4480E" w:rsidP="00EE0601">
      <w:pPr>
        <w:spacing w:after="0" w:line="20" w:lineRule="atLeast"/>
        <w:ind w:firstLine="567"/>
        <w:jc w:val="both"/>
      </w:pPr>
      <w:r>
        <w:t>3.</w:t>
      </w:r>
      <w:r w:rsidR="00BF1A69">
        <w:t>6</w:t>
      </w:r>
      <w:r>
        <w:t xml:space="preserve">. </w:t>
      </w:r>
      <w:r w:rsidR="00D40BD6" w:rsidRPr="00454F45">
        <w:t>Perkančioji organizacija</w:t>
      </w:r>
      <w:r w:rsidR="001F7BB6">
        <w:t xml:space="preserve"> </w:t>
      </w:r>
      <w:r w:rsidR="003A6638">
        <w:t xml:space="preserve">laiko, kad </w:t>
      </w:r>
      <w:r w:rsidR="00E7043E" w:rsidRPr="00E7043E">
        <w:rPr>
          <w:color w:val="000000"/>
          <w:shd w:val="clear" w:color="auto" w:fill="FFFFFF"/>
        </w:rPr>
        <w:t>pirkimo objektas kelia</w:t>
      </w:r>
      <w:r w:rsidR="003A6638" w:rsidRPr="00E7043E">
        <w:rPr>
          <w:color w:val="000000"/>
          <w:shd w:val="clear" w:color="auto" w:fill="FFFFFF"/>
        </w:rPr>
        <w:t xml:space="preserve"> grėsmę nacionaliniam saugumui</w:t>
      </w:r>
      <w:r w:rsidR="001F7BB6">
        <w:t xml:space="preserve">, jei </w:t>
      </w:r>
      <w:r w:rsidR="00E7043E">
        <w:t>jis</w:t>
      </w:r>
      <w:r w:rsidR="00416CD6">
        <w:t xml:space="preserve"> </w:t>
      </w:r>
      <w:r w:rsidR="002B6FF7">
        <w:t>atitinka</w:t>
      </w:r>
      <w:r w:rsidR="00416CD6">
        <w:t xml:space="preserve"> VPĮ 37 straipsnio 9 </w:t>
      </w:r>
      <w:r w:rsidR="00416CD6" w:rsidRPr="00632700">
        <w:rPr>
          <w:color w:val="000000" w:themeColor="text1"/>
        </w:rPr>
        <w:t>dal</w:t>
      </w:r>
      <w:r w:rsidR="00FA0E33" w:rsidRPr="00632700">
        <w:rPr>
          <w:color w:val="000000" w:themeColor="text1"/>
        </w:rPr>
        <w:t xml:space="preserve">ies </w:t>
      </w:r>
      <w:r w:rsidR="00632700" w:rsidRPr="00632700">
        <w:rPr>
          <w:color w:val="000000" w:themeColor="text1"/>
          <w:shd w:val="clear" w:color="auto" w:fill="FFFFFF"/>
        </w:rPr>
        <w:t xml:space="preserve">1 </w:t>
      </w:r>
      <w:r w:rsidR="00100799" w:rsidRPr="00632700">
        <w:rPr>
          <w:color w:val="000000" w:themeColor="text1"/>
        </w:rPr>
        <w:t xml:space="preserve">punkte </w:t>
      </w:r>
      <w:r w:rsidR="00FA0E33" w:rsidRPr="00632700">
        <w:rPr>
          <w:color w:val="000000" w:themeColor="text1"/>
        </w:rPr>
        <w:t>numatytas sąlygas.</w:t>
      </w:r>
      <w:r w:rsidR="00676607" w:rsidRPr="00632700">
        <w:rPr>
          <w:color w:val="000000" w:themeColor="text1"/>
        </w:rPr>
        <w:t xml:space="preserve"> </w:t>
      </w:r>
      <w:r w:rsidR="00D304B1" w:rsidRPr="00632700">
        <w:rPr>
          <w:rFonts w:eastAsia="Times New Roman"/>
          <w:color w:val="000000" w:themeColor="text1"/>
          <w:lang w:eastAsia="en-US"/>
        </w:rPr>
        <w:t xml:space="preserve">Tiekėjai kartu su pasiūlymu turi pateikti </w:t>
      </w:r>
      <w:r w:rsidR="002A34DD" w:rsidRPr="00632700">
        <w:rPr>
          <w:rFonts w:eastAsia="Times New Roman"/>
          <w:color w:val="000000" w:themeColor="text1"/>
          <w:lang w:eastAsia="en-US"/>
        </w:rPr>
        <w:t xml:space="preserve">užpildytą </w:t>
      </w:r>
      <w:r w:rsidR="00013DF0" w:rsidRPr="00632700">
        <w:rPr>
          <w:rFonts w:eastAsia="Times New Roman"/>
          <w:color w:val="000000" w:themeColor="text1"/>
          <w:lang w:eastAsia="en-US"/>
        </w:rPr>
        <w:t xml:space="preserve">Viešųjų pirkimų tarnybos </w:t>
      </w:r>
      <w:r w:rsidR="00FA7269" w:rsidRPr="00632700">
        <w:rPr>
          <w:rFonts w:eastAsia="Times New Roman"/>
          <w:color w:val="000000" w:themeColor="text1"/>
          <w:lang w:eastAsia="en-US"/>
        </w:rPr>
        <w:t>nustatytos</w:t>
      </w:r>
      <w:r w:rsidR="00013DF0" w:rsidRPr="00632700">
        <w:rPr>
          <w:rFonts w:eastAsia="Times New Roman"/>
          <w:color w:val="000000" w:themeColor="text1"/>
          <w:lang w:eastAsia="en-US"/>
        </w:rPr>
        <w:t xml:space="preserve"> formos </w:t>
      </w:r>
      <w:r w:rsidRPr="00632700">
        <w:rPr>
          <w:rFonts w:eastAsia="Times New Roman"/>
          <w:color w:val="000000" w:themeColor="text1"/>
          <w:lang w:eastAsia="en-US"/>
        </w:rPr>
        <w:t xml:space="preserve">Nacionalinio </w:t>
      </w:r>
      <w:r w:rsidRPr="00E4480E">
        <w:rPr>
          <w:rFonts w:eastAsia="Times New Roman"/>
          <w:color w:val="000000" w:themeColor="text1"/>
          <w:lang w:eastAsia="en-US"/>
        </w:rPr>
        <w:t xml:space="preserve">saugumo reikalavimų </w:t>
      </w:r>
      <w:r w:rsidR="00DD47C8" w:rsidRPr="00676607">
        <w:rPr>
          <w:rFonts w:eastAsia="Times New Roman"/>
          <w:color w:val="000000" w:themeColor="text1"/>
          <w:lang w:eastAsia="en-US"/>
        </w:rPr>
        <w:t>atitikties deklaraciją</w:t>
      </w:r>
      <w:r>
        <w:rPr>
          <w:rFonts w:eastAsia="Times New Roman"/>
          <w:color w:val="000000" w:themeColor="text1"/>
          <w:lang w:eastAsia="en-US"/>
        </w:rPr>
        <w:t xml:space="preserve"> </w:t>
      </w:r>
      <w:r w:rsidRPr="00E4480E">
        <w:rPr>
          <w:rFonts w:eastAsia="Times New Roman"/>
          <w:bCs/>
          <w:iCs/>
          <w:color w:val="000000" w:themeColor="text1"/>
          <w:lang w:eastAsia="en-US"/>
        </w:rPr>
        <w:t>(forma pateikiama specialiųjų pirkimo sąlygų priede)</w:t>
      </w:r>
      <w:r w:rsidR="002B6251">
        <w:rPr>
          <w:rFonts w:eastAsia="Times New Roman"/>
          <w:color w:val="000000" w:themeColor="text1"/>
          <w:lang w:eastAsia="en-US"/>
        </w:rPr>
        <w:t>. Perkančioji organizacija</w:t>
      </w:r>
      <w:r w:rsidR="00D00392">
        <w:rPr>
          <w:rFonts w:eastAsia="Times New Roman"/>
          <w:color w:val="000000" w:themeColor="text1"/>
          <w:lang w:eastAsia="en-US"/>
        </w:rPr>
        <w:t xml:space="preserve"> iš</w:t>
      </w:r>
      <w:r w:rsidR="002B6251">
        <w:rPr>
          <w:rFonts w:eastAsia="Times New Roman"/>
          <w:color w:val="000000" w:themeColor="text1"/>
          <w:lang w:eastAsia="en-US"/>
        </w:rPr>
        <w:t xml:space="preserve"> ekonomiškai naudingiausią pasiūlymą pateikusio tiekėjo reikalaus pateikti </w:t>
      </w:r>
      <w:r w:rsidR="004905CE">
        <w:rPr>
          <w:rFonts w:eastAsia="Times New Roman"/>
          <w:color w:val="000000" w:themeColor="text1"/>
          <w:lang w:eastAsia="en-US"/>
        </w:rPr>
        <w:t xml:space="preserve">vieną (esant poreikiui – kelis) </w:t>
      </w:r>
      <w:r w:rsidR="008E4CB4">
        <w:rPr>
          <w:rFonts w:eastAsia="Times New Roman"/>
          <w:color w:val="000000" w:themeColor="text1"/>
          <w:lang w:eastAsia="en-US"/>
        </w:rPr>
        <w:t xml:space="preserve">VPĮ </w:t>
      </w:r>
      <w:r w:rsidR="004A7223">
        <w:rPr>
          <w:rFonts w:eastAsia="Times New Roman"/>
          <w:color w:val="000000" w:themeColor="text1"/>
          <w:lang w:eastAsia="en-US"/>
        </w:rPr>
        <w:t xml:space="preserve">39 straipsnio </w:t>
      </w:r>
      <w:r w:rsidR="00B54910">
        <w:rPr>
          <w:rFonts w:eastAsia="Times New Roman"/>
          <w:color w:val="000000" w:themeColor="text1"/>
          <w:lang w:eastAsia="en-US"/>
        </w:rPr>
        <w:t>3 dalyje numatytą dokumentą</w:t>
      </w:r>
      <w:r w:rsidR="00341B28">
        <w:rPr>
          <w:rFonts w:eastAsia="Times New Roman"/>
          <w:color w:val="000000" w:themeColor="text1"/>
          <w:lang w:eastAsia="en-US"/>
        </w:rPr>
        <w:t xml:space="preserve">, </w:t>
      </w:r>
      <w:r w:rsidR="005E3285" w:rsidRPr="005E3285">
        <w:rPr>
          <w:rFonts w:eastAsia="Times New Roman"/>
          <w:bCs/>
          <w:color w:val="000000" w:themeColor="text1"/>
          <w:lang w:eastAsia="en-US"/>
        </w:rPr>
        <w:t xml:space="preserve">išskyrus Viešųjų pirkimų </w:t>
      </w:r>
      <w:r w:rsidR="005E3285" w:rsidRPr="005E3285">
        <w:rPr>
          <w:rFonts w:eastAsia="Times New Roman"/>
          <w:bCs/>
          <w:color w:val="000000" w:themeColor="text1"/>
          <w:lang w:eastAsia="en-US"/>
        </w:rPr>
        <w:lastRenderedPageBreak/>
        <w:t>įstatymo 39 str. 5 ir 6 d. nurodytus atvejus</w:t>
      </w:r>
      <w:r w:rsidR="00B54910">
        <w:rPr>
          <w:rFonts w:eastAsia="Times New Roman"/>
          <w:color w:val="000000" w:themeColor="text1"/>
          <w:lang w:eastAsia="en-US"/>
        </w:rPr>
        <w:t>.</w:t>
      </w:r>
      <w:r w:rsidR="00F35C40">
        <w:rPr>
          <w:rFonts w:eastAsia="Times New Roman"/>
          <w:color w:val="000000" w:themeColor="text1"/>
          <w:lang w:eastAsia="en-US"/>
        </w:rPr>
        <w:t xml:space="preserve"> </w:t>
      </w:r>
      <w:r w:rsidR="005F5849">
        <w:rPr>
          <w:rFonts w:eastAsia="Times New Roman"/>
          <w:color w:val="000000" w:themeColor="text1"/>
          <w:lang w:eastAsia="en-US"/>
        </w:rPr>
        <w:t xml:space="preserve">Perkančioji organizacija bet kuriuo pirkimo procedūros metu turi teisę </w:t>
      </w:r>
      <w:r w:rsidR="003A683D">
        <w:rPr>
          <w:rFonts w:eastAsia="Times New Roman"/>
          <w:color w:val="000000" w:themeColor="text1"/>
          <w:lang w:eastAsia="en-US"/>
        </w:rPr>
        <w:t xml:space="preserve">pareikalauti dalyvių pateikti </w:t>
      </w:r>
      <w:r w:rsidR="00CB1979">
        <w:rPr>
          <w:rFonts w:eastAsia="Times New Roman"/>
          <w:color w:val="000000" w:themeColor="text1"/>
          <w:lang w:eastAsia="en-US"/>
        </w:rPr>
        <w:t>visus ar dalį dokumentų</w:t>
      </w:r>
      <w:r w:rsidR="0042578B">
        <w:rPr>
          <w:rFonts w:eastAsia="Times New Roman"/>
          <w:color w:val="000000" w:themeColor="text1"/>
          <w:lang w:eastAsia="en-US"/>
        </w:rPr>
        <w:t xml:space="preserve">, nurodytų VPĮ 39 straipsnio </w:t>
      </w:r>
      <w:r w:rsidR="00BF129F">
        <w:rPr>
          <w:rFonts w:eastAsia="Times New Roman"/>
          <w:color w:val="000000" w:themeColor="text1"/>
          <w:lang w:eastAsia="en-US"/>
        </w:rPr>
        <w:t>3</w:t>
      </w:r>
      <w:r w:rsidR="0042578B">
        <w:rPr>
          <w:rFonts w:eastAsia="Times New Roman"/>
          <w:color w:val="000000" w:themeColor="text1"/>
          <w:lang w:eastAsia="en-US"/>
        </w:rPr>
        <w:t xml:space="preserve"> dalyje.</w:t>
      </w:r>
      <w:r w:rsidR="004E66A1">
        <w:rPr>
          <w:rFonts w:eastAsia="Times New Roman"/>
          <w:color w:val="000000" w:themeColor="text1"/>
          <w:lang w:eastAsia="en-US"/>
        </w:rPr>
        <w:t xml:space="preserve"> </w:t>
      </w:r>
      <w:r w:rsidR="00EA501A" w:rsidRPr="00EA501A">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5A8B30EA" w14:textId="52A23CED" w:rsidR="00EE0601" w:rsidRPr="00BF1A69" w:rsidRDefault="0058377F" w:rsidP="00BF1A69">
      <w:pPr>
        <w:spacing w:after="0" w:line="20" w:lineRule="atLeast"/>
        <w:ind w:firstLine="567"/>
        <w:jc w:val="both"/>
        <w:rPr>
          <w:i/>
          <w:iCs/>
          <w:color w:val="7030A0"/>
          <w:szCs w:val="24"/>
        </w:rPr>
      </w:pPr>
      <w:r w:rsidRPr="00F555C4">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F555C4">
        <w:rPr>
          <w:i/>
          <w:iCs/>
          <w:szCs w:val="24"/>
        </w:rPr>
        <w:t>nurodytas reikalavimas nėra taikomas</w:t>
      </w:r>
      <w:r w:rsidR="004E06BB">
        <w:rPr>
          <w:i/>
          <w:iCs/>
          <w:color w:val="7030A0"/>
          <w:szCs w:val="24"/>
        </w:rPr>
        <w:t>.</w:t>
      </w:r>
    </w:p>
    <w:p w14:paraId="19541B0E" w14:textId="13D70AE5" w:rsidR="006B5A2F" w:rsidRPr="00EF68E7" w:rsidRDefault="00105BA3" w:rsidP="00EE0601">
      <w:pPr>
        <w:spacing w:after="0" w:line="20" w:lineRule="atLeast"/>
        <w:ind w:firstLine="567"/>
        <w:jc w:val="both"/>
      </w:pPr>
      <w:r w:rsidRPr="00EF68E7">
        <w:t>3.</w:t>
      </w:r>
      <w:r w:rsidR="00BF1A69">
        <w:t>7</w:t>
      </w:r>
      <w:r w:rsidRPr="00EF68E7">
        <w:t xml:space="preserve">. </w:t>
      </w:r>
      <w:r w:rsidR="00701577" w:rsidRPr="00EF68E7">
        <w:t xml:space="preserve">Perkančioji organizacija </w:t>
      </w:r>
      <w:r w:rsidR="00E262E0" w:rsidRPr="00EF68E7">
        <w:rPr>
          <w:color w:val="000000"/>
          <w:shd w:val="clear" w:color="auto" w:fill="FFFFFF"/>
        </w:rPr>
        <w:t>laiko, kad tiekėjas turi interesų, galinčių kelti grėsmę nacionaliniam saugumui</w:t>
      </w:r>
      <w:r w:rsidR="00701577" w:rsidRPr="00EF68E7">
        <w:t xml:space="preserve">, jei </w:t>
      </w:r>
      <w:r w:rsidR="00484906" w:rsidRPr="00EF68E7">
        <w:t>jis</w:t>
      </w:r>
      <w:r w:rsidR="005D5B36" w:rsidRPr="00EF68E7">
        <w:t xml:space="preserve">, </w:t>
      </w:r>
      <w:r w:rsidR="00875E60" w:rsidRPr="00EF68E7">
        <w:rPr>
          <w:color w:val="000000"/>
          <w:shd w:val="clear" w:color="auto" w:fill="FFFFFF"/>
        </w:rPr>
        <w:t>j</w:t>
      </w:r>
      <w:r w:rsidR="00A0494F" w:rsidRPr="00EF68E7">
        <w:rPr>
          <w:color w:val="000000"/>
          <w:shd w:val="clear" w:color="auto" w:fill="FFFFFF"/>
        </w:rPr>
        <w:t>o</w:t>
      </w:r>
      <w:r w:rsidR="00875E60" w:rsidRPr="00EF68E7">
        <w:rPr>
          <w:color w:val="000000"/>
          <w:shd w:val="clear" w:color="auto" w:fill="FFFFFF"/>
        </w:rPr>
        <w:t xml:space="preserve"> subtiekėja</w:t>
      </w:r>
      <w:r w:rsidR="00942030" w:rsidRPr="00EF68E7">
        <w:rPr>
          <w:color w:val="000000"/>
          <w:shd w:val="clear" w:color="auto" w:fill="FFFFFF"/>
        </w:rPr>
        <w:t>s (-ai)</w:t>
      </w:r>
      <w:r w:rsidR="00875E60" w:rsidRPr="00EF68E7">
        <w:rPr>
          <w:color w:val="000000"/>
          <w:shd w:val="clear" w:color="auto" w:fill="FFFFFF"/>
        </w:rPr>
        <w:t xml:space="preserve"> ar ūkio subjektas</w:t>
      </w:r>
      <w:r w:rsidR="00942030" w:rsidRPr="00EF68E7">
        <w:rPr>
          <w:color w:val="000000"/>
          <w:shd w:val="clear" w:color="auto" w:fill="FFFFFF"/>
        </w:rPr>
        <w:t xml:space="preserve"> (-ai)</w:t>
      </w:r>
      <w:r w:rsidR="00875E60" w:rsidRPr="00EF68E7">
        <w:rPr>
          <w:color w:val="000000"/>
          <w:shd w:val="clear" w:color="auto" w:fill="FFFFFF"/>
        </w:rPr>
        <w:t>, kurių pajėgumais remiamasi, kurie patys ar juos kontroliuojantys asmenys</w:t>
      </w:r>
      <w:r w:rsidR="004038D3" w:rsidRPr="00EF68E7">
        <w:rPr>
          <w:color w:val="000000"/>
          <w:shd w:val="clear" w:color="auto" w:fill="FFFFFF"/>
        </w:rPr>
        <w:t xml:space="preserve"> atitinka VPĮ 47 straipsnio 9 dalyje nustatytas sąlygas. </w:t>
      </w:r>
      <w:r w:rsidR="006B5A2F" w:rsidRPr="00EF68E7">
        <w:rPr>
          <w:color w:val="000000"/>
          <w:shd w:val="clear" w:color="auto" w:fill="FFFFFF"/>
        </w:rPr>
        <w:t xml:space="preserve">Tiekėjas su pasiūlymu turi pateikti </w:t>
      </w:r>
      <w:r w:rsidR="00D00B4C" w:rsidRPr="00D00B4C">
        <w:rPr>
          <w:color w:val="000000"/>
          <w:shd w:val="clear" w:color="auto" w:fill="FFFFFF"/>
        </w:rPr>
        <w:t xml:space="preserve">užpildytą </w:t>
      </w:r>
      <w:r w:rsidR="006B5A2F" w:rsidRPr="00EF68E7">
        <w:rPr>
          <w:rFonts w:eastAsia="Times New Roman"/>
          <w:color w:val="000000" w:themeColor="text1"/>
          <w:lang w:eastAsia="en-US"/>
        </w:rPr>
        <w:t xml:space="preserve">Viešųjų pirkimų tarnybos nustatytos formos </w:t>
      </w:r>
      <w:r w:rsidR="00AE3CE7" w:rsidRPr="00EF68E7">
        <w:rPr>
          <w:rFonts w:eastAsia="Times New Roman"/>
          <w:color w:val="000000" w:themeColor="text1"/>
          <w:lang w:eastAsia="en-US"/>
        </w:rPr>
        <w:t xml:space="preserve">Nacionalinio saugumo reikalavimų </w:t>
      </w:r>
      <w:r w:rsidR="006B5A2F" w:rsidRPr="00EF68E7">
        <w:rPr>
          <w:rFonts w:eastAsia="Times New Roman"/>
          <w:color w:val="000000" w:themeColor="text1"/>
          <w:lang w:eastAsia="en-US"/>
        </w:rPr>
        <w:t>atitikties deklaraciją</w:t>
      </w:r>
      <w:r w:rsidR="00AE3CE7" w:rsidRPr="00EF68E7">
        <w:rPr>
          <w:rFonts w:eastAsia="Times New Roman"/>
          <w:color w:val="000000" w:themeColor="text1"/>
          <w:lang w:eastAsia="en-US"/>
        </w:rPr>
        <w:t xml:space="preserve"> </w:t>
      </w:r>
      <w:r w:rsidR="00AE3CE7" w:rsidRPr="00EF68E7">
        <w:rPr>
          <w:rFonts w:eastAsia="Times New Roman"/>
          <w:bCs/>
          <w:iCs/>
          <w:color w:val="000000" w:themeColor="text1"/>
          <w:lang w:eastAsia="en-US"/>
        </w:rPr>
        <w:t>(forma pateikiama specialiųjų pirkimo sąlygų priede)</w:t>
      </w:r>
      <w:r w:rsidR="006B5A2F" w:rsidRPr="00EF68E7">
        <w:rPr>
          <w:rFonts w:eastAsia="Times New Roman"/>
          <w:color w:val="000000" w:themeColor="text1"/>
          <w:lang w:eastAsia="en-US"/>
        </w:rPr>
        <w:t xml:space="preserve">. Perkančioji organizacija iš ekonomiškai naudingiausią pasiūlymą pateikusio tiekėjo reikalaus pateikti vieną (esant poreikiui – kelis) VPĮ </w:t>
      </w:r>
      <w:r w:rsidR="008936BE" w:rsidRPr="00EF68E7">
        <w:rPr>
          <w:rFonts w:eastAsia="Times New Roman"/>
          <w:color w:val="000000" w:themeColor="text1"/>
          <w:lang w:eastAsia="en-US"/>
        </w:rPr>
        <w:t>51</w:t>
      </w:r>
      <w:r w:rsidR="006B5A2F" w:rsidRPr="00EF68E7">
        <w:rPr>
          <w:rFonts w:eastAsia="Times New Roman"/>
          <w:color w:val="000000" w:themeColor="text1"/>
          <w:lang w:eastAsia="en-US"/>
        </w:rPr>
        <w:t xml:space="preserve"> straipsnio </w:t>
      </w:r>
      <w:r w:rsidR="008936BE" w:rsidRPr="00EF68E7">
        <w:rPr>
          <w:rFonts w:eastAsia="Times New Roman"/>
          <w:color w:val="000000" w:themeColor="text1"/>
          <w:lang w:eastAsia="en-US"/>
        </w:rPr>
        <w:t>12</w:t>
      </w:r>
      <w:r w:rsidR="006B5A2F" w:rsidRPr="00EF68E7">
        <w:rPr>
          <w:rFonts w:eastAsia="Times New Roman"/>
          <w:color w:val="000000" w:themeColor="text1"/>
          <w:lang w:eastAsia="en-US"/>
        </w:rPr>
        <w:t xml:space="preserve"> dalyje numatytą dokumentą</w:t>
      </w:r>
      <w:r w:rsidR="00BC5FB6" w:rsidRPr="00EF68E7">
        <w:rPr>
          <w:rFonts w:eastAsia="Times New Roman"/>
          <w:color w:val="000000" w:themeColor="text1"/>
          <w:lang w:eastAsia="en-US"/>
        </w:rPr>
        <w:t xml:space="preserve">, </w:t>
      </w:r>
      <w:r w:rsidR="00BC5FB6" w:rsidRPr="00EF68E7">
        <w:rPr>
          <w:rFonts w:eastAsia="Times New Roman"/>
          <w:bCs/>
          <w:color w:val="000000" w:themeColor="text1"/>
          <w:lang w:eastAsia="en-US"/>
        </w:rPr>
        <w:t>išskyrus Viešųjų pirkimų įstatymo 51 str. 13 d. nurodytus atvejus</w:t>
      </w:r>
      <w:r w:rsidR="006B5A2F" w:rsidRPr="00EF68E7">
        <w:rPr>
          <w:rFonts w:eastAsia="Times New Roman"/>
          <w:color w:val="000000" w:themeColor="text1"/>
          <w:lang w:eastAsia="en-US"/>
        </w:rPr>
        <w:t xml:space="preserve">. </w:t>
      </w:r>
      <w:r w:rsidR="00E02411" w:rsidRPr="00EF68E7">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02541F" w:rsidRDefault="00BD65B2" w:rsidP="00EE0601">
      <w:pPr>
        <w:spacing w:after="0" w:line="20" w:lineRule="atLeast"/>
        <w:ind w:firstLine="567"/>
        <w:jc w:val="both"/>
        <w:rPr>
          <w:i/>
          <w:iCs/>
          <w:shd w:val="clear" w:color="auto" w:fill="FFFFFF"/>
        </w:rPr>
      </w:pPr>
      <w:r w:rsidRPr="00EF68E7">
        <w:rPr>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F68E7">
        <w:rPr>
          <w:i/>
          <w:iCs/>
          <w:shd w:val="clear" w:color="auto" w:fill="FFFFFF"/>
        </w:rPr>
        <w:t>nurodytas reikalavimas nėra taikomas</w:t>
      </w:r>
      <w:r w:rsidRPr="00EF68E7">
        <w:rPr>
          <w:i/>
          <w:iCs/>
          <w:shd w:val="clear" w:color="auto" w:fill="FFFFFF"/>
        </w:rPr>
        <w:t>.</w:t>
      </w: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4" w:name="_Ref39666794"/>
      <w:bookmarkStart w:id="15" w:name="_Ref39666796"/>
      <w:bookmarkStart w:id="16" w:name="_Toc126333933"/>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4"/>
      <w:bookmarkEnd w:id="15"/>
      <w:bookmarkEnd w:id="16"/>
    </w:p>
    <w:p w14:paraId="12E6CEC2" w14:textId="77777777" w:rsidR="00F435BA" w:rsidRPr="00F17C5B" w:rsidRDefault="00922A25" w:rsidP="00EE0601">
      <w:pPr>
        <w:spacing w:after="0" w:line="20" w:lineRule="atLeast"/>
        <w:ind w:firstLine="567"/>
        <w:jc w:val="both"/>
        <w:rPr>
          <w:rFonts w:cstheme="minorHAnsi"/>
        </w:rPr>
      </w:pPr>
      <w:bookmarkStart w:id="17" w:name="_Hlk58833772"/>
      <w:r w:rsidRPr="00F17C5B">
        <w:rPr>
          <w:rFonts w:cstheme="minorHAnsi"/>
        </w:rPr>
        <w:t>4.1. Pasiūlymą sudaro pateiktų dokumentų visuma. Tiekėjas turi pateikti:</w:t>
      </w:r>
      <w:r w:rsidRPr="00F17C5B">
        <w:rPr>
          <w:rFonts w:cstheme="minorHAnsi"/>
        </w:rPr>
        <w:tab/>
      </w:r>
    </w:p>
    <w:p w14:paraId="414F8868" w14:textId="13086DFB"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18"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18"/>
      <w:r w:rsidRPr="00F17C5B">
        <w:rPr>
          <w:rFonts w:cstheme="minorHAnsi"/>
        </w:rPr>
        <w:t>priedą „Pasiūlymo forma“</w:t>
      </w:r>
      <w:r w:rsidR="00BF1A69">
        <w:rPr>
          <w:rFonts w:cstheme="minorHAnsi"/>
        </w:rPr>
        <w:t>.</w:t>
      </w:r>
    </w:p>
    <w:p w14:paraId="23654517" w14:textId="70587617" w:rsidR="00922A25" w:rsidRPr="00BF1A69" w:rsidRDefault="00922A25" w:rsidP="00BF1A69">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priede „Pasiūlymo forma“.</w:t>
      </w:r>
    </w:p>
    <w:bookmarkEnd w:id="17"/>
    <w:p w14:paraId="270C893A" w14:textId="1873DF46" w:rsidR="00436DD3" w:rsidRPr="006A5A70" w:rsidRDefault="00BF1A69" w:rsidP="006A5A70">
      <w:pPr>
        <w:pStyle w:val="ListParagraph"/>
        <w:spacing w:line="20" w:lineRule="atLeast"/>
        <w:ind w:left="0" w:firstLine="567"/>
        <w:jc w:val="both"/>
      </w:pPr>
      <w:r>
        <w:t xml:space="preserve">4.2. </w:t>
      </w:r>
      <w:r w:rsidR="008D5545" w:rsidRPr="008D5545">
        <w:t xml:space="preserve">Pasiūlymas turi būti parengtas lietuvių kalba. Jei kurie nors su pasiūlymu teikiami dokumentai parengti ne ta kalba, kuria reikalaujama, turi būti pateiktas tikslus vertimas į </w:t>
      </w:r>
      <w:r w:rsidR="008C0E60">
        <w:t>lietuvių</w:t>
      </w:r>
      <w:r w:rsidR="008D5545" w:rsidRPr="008D5545">
        <w:t xml:space="preserve"> kalbą. </w:t>
      </w:r>
      <w:r w:rsidR="008C0E60"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t>gali būti pateikiami ir anglų kalba (</w:t>
      </w:r>
      <w:r w:rsidR="0037369F">
        <w:t>perkančiajai organizacijai</w:t>
      </w:r>
      <w:r w:rsidR="0037369F" w:rsidRPr="0037369F">
        <w:t>, kilus neaiškumams dėl minėtų dokumentų, pateiktų anglų kalba, atitikties nustatytiems reikalavimams, pasilieka teisę prašyti dokumentų vertimo į lietuvių kalbą</w:t>
      </w:r>
      <w:r w:rsidR="0037369F">
        <w:t>)</w:t>
      </w:r>
      <w:r w:rsidR="00E476E8">
        <w:t xml:space="preserve">. </w:t>
      </w:r>
      <w:r w:rsidR="008D5545"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10E226B0" w:rsidR="00380B99" w:rsidRPr="00B75F6D" w:rsidRDefault="00B96957" w:rsidP="00EE0601">
      <w:pPr>
        <w:pStyle w:val="ListParagraph"/>
        <w:spacing w:line="20" w:lineRule="atLeast"/>
        <w:ind w:left="0" w:firstLine="567"/>
        <w:jc w:val="both"/>
        <w:rPr>
          <w:rFonts w:cstheme="minorHAnsi"/>
        </w:rPr>
      </w:pPr>
      <w:r>
        <w:rPr>
          <w:rFonts w:eastAsia="Arial"/>
        </w:rPr>
        <w:t>4.</w:t>
      </w:r>
      <w:r w:rsidR="00680ECD">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 xml:space="preserve">Šią kainą sudarančios kainos sudedamosios dalys ar įkainiai gali būti išreikštos </w:t>
      </w:r>
      <w:r w:rsidR="00BF1A69">
        <w:rPr>
          <w:rFonts w:eastAsia="Arial" w:cstheme="minorHAnsi"/>
        </w:rPr>
        <w:t xml:space="preserve">dviejų </w:t>
      </w:r>
      <w:r w:rsidR="00B75F6D" w:rsidRPr="00B75F6D">
        <w:rPr>
          <w:rFonts w:eastAsia="Arial" w:cstheme="minorHAnsi"/>
        </w:rPr>
        <w:t xml:space="preserve">skaičių po kablelio </w:t>
      </w:r>
      <w:r w:rsidR="00BF1A69">
        <w:rPr>
          <w:rFonts w:eastAsia="Arial" w:cstheme="minorHAnsi"/>
        </w:rPr>
        <w:t>tikslumu.</w:t>
      </w:r>
      <w:r w:rsidR="00B75F6D">
        <w:rPr>
          <w:rFonts w:ascii="Arial" w:eastAsia="Arial" w:hAnsi="Arial" w:cs="Arial"/>
        </w:rPr>
        <w:t xml:space="preserve"> </w:t>
      </w:r>
    </w:p>
    <w:p w14:paraId="22059CDA" w14:textId="75257C66" w:rsidR="003A0EC0" w:rsidRPr="00B96957" w:rsidRDefault="00B96957" w:rsidP="00EE0601">
      <w:pPr>
        <w:pStyle w:val="ListParagraph"/>
        <w:spacing w:line="20" w:lineRule="atLeast"/>
        <w:ind w:left="0" w:firstLine="567"/>
        <w:jc w:val="both"/>
        <w:rPr>
          <w:rFonts w:cstheme="minorHAnsi"/>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5B5FA5">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4"/>
      <w:bookmarkEnd w:id="25"/>
      <w:bookmarkEnd w:id="26"/>
    </w:p>
    <w:p w14:paraId="5D82D497" w14:textId="2F08A47E" w:rsidR="00976E88" w:rsidRDefault="00996B60" w:rsidP="00BF1A69">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2B38CB47" w14:textId="57CB6E45" w:rsidR="00B3551C" w:rsidRPr="00F0499F" w:rsidRDefault="00FB5348" w:rsidP="000E0095">
      <w:pPr>
        <w:pStyle w:val="ListParagraph"/>
        <w:spacing w:after="0" w:line="20" w:lineRule="atLeast"/>
        <w:ind w:left="0" w:firstLine="567"/>
        <w:jc w:val="both"/>
      </w:pPr>
      <w:r>
        <w:rPr>
          <w:rFonts w:eastAsia="Calibri"/>
        </w:rPr>
        <w:lastRenderedPageBreak/>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0800A650" w14:textId="77777777" w:rsidR="00F37DC1" w:rsidRDefault="00F37DC1" w:rsidP="000E0095">
      <w:pPr>
        <w:spacing w:after="0" w:line="20" w:lineRule="atLeast"/>
        <w:ind w:firstLine="567"/>
        <w:jc w:val="both"/>
        <w:rPr>
          <w:rFonts w:eastAsiaTheme="minorHAnsi" w:cstheme="minorHAnsi"/>
          <w:bCs/>
          <w:iCs/>
          <w:color w:val="FF0000"/>
        </w:rPr>
      </w:pP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27"/>
      <w:bookmarkEnd w:id="28"/>
      <w:bookmarkEnd w:id="29"/>
      <w:bookmarkEnd w:id="30"/>
      <w:bookmarkEnd w:id="31"/>
    </w:p>
    <w:p w14:paraId="1829CCBD" w14:textId="60FF6CAF" w:rsidR="00EB5D30" w:rsidRPr="00D50D63" w:rsidRDefault="00515C0E" w:rsidP="00BF1A69">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53AE97E0" w:rsidR="009D0DC5" w:rsidRPr="00B47B85" w:rsidRDefault="00EA001C" w:rsidP="00597218">
      <w:pPr>
        <w:pStyle w:val="Heading1"/>
        <w:numPr>
          <w:ilvl w:val="0"/>
          <w:numId w:val="6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B47B85">
        <w:rPr>
          <w:rFonts w:asciiTheme="minorHAnsi" w:hAnsiTheme="minorHAnsi" w:cstheme="minorHAnsi"/>
        </w:rPr>
        <w:t>P</w:t>
      </w:r>
      <w:r w:rsidR="00014A61" w:rsidRPr="00B47B85">
        <w:rPr>
          <w:rFonts w:asciiTheme="minorHAnsi" w:hAnsiTheme="minorHAnsi" w:cstheme="minorHAnsi"/>
        </w:rPr>
        <w:t>asiūlymų vertinimas</w:t>
      </w:r>
      <w:bookmarkEnd w:id="32"/>
      <w:bookmarkEnd w:id="33"/>
      <w:bookmarkEnd w:id="34"/>
      <w:bookmarkEnd w:id="35"/>
      <w:bookmarkEnd w:id="36"/>
    </w:p>
    <w:p w14:paraId="3877674B" w14:textId="7D870B75" w:rsidR="007B32B4" w:rsidRPr="00BF1A69" w:rsidRDefault="00A96BD8" w:rsidP="00BF1A69">
      <w:pPr>
        <w:pStyle w:val="ListParagraph"/>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7"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7"/>
      <w:r w:rsidR="00090235" w:rsidRPr="00F0499F">
        <w:rPr>
          <w:rFonts w:eastAsia="Calibri" w:cstheme="minorHAnsi"/>
        </w:rPr>
        <w:t>priede</w:t>
      </w:r>
      <w:r w:rsidR="00B70F54">
        <w:rPr>
          <w:rFonts w:eastAsia="Calibri" w:cstheme="minorHAnsi"/>
        </w:rPr>
        <w:t xml:space="preserve"> „Pasiūlymo forma“</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102136D3" w14:textId="448FF038" w:rsidR="00D734C6" w:rsidRPr="00F0499F" w:rsidRDefault="00DE65A1" w:rsidP="00BF1A69">
      <w:pPr>
        <w:spacing w:after="0" w:line="20" w:lineRule="atLeast"/>
        <w:ind w:firstLine="567"/>
        <w:jc w:val="both"/>
        <w:rPr>
          <w:rFonts w:eastAsiaTheme="minorHAnsi" w:cstheme="minorHAnsi"/>
          <w:bCs/>
          <w:iCs/>
        </w:rPr>
      </w:pPr>
      <w:r w:rsidRPr="007B32B4">
        <w:rPr>
          <w:rFonts w:eastAsiaTheme="minorHAnsi" w:cstheme="minorHAnsi"/>
          <w:bCs/>
          <w:iCs/>
        </w:rPr>
        <w:t>7.</w:t>
      </w:r>
      <w:r w:rsidR="00BF1A69">
        <w:rPr>
          <w:rFonts w:eastAsiaTheme="minorHAnsi" w:cstheme="minorHAnsi"/>
          <w:bCs/>
          <w:iCs/>
        </w:rPr>
        <w:t>2</w:t>
      </w:r>
      <w:r w:rsidRPr="007B32B4">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386FC681" w:rsidR="00FE7908" w:rsidRPr="00F065D6" w:rsidRDefault="00597218" w:rsidP="00597218">
      <w:pPr>
        <w:pStyle w:val="Heading1"/>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Pr>
          <w:rFonts w:asciiTheme="minorHAnsi" w:hAnsiTheme="minorHAnsi" w:cstheme="minorHAnsi"/>
        </w:rPr>
        <w:t>8.</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38"/>
      <w:bookmarkEnd w:id="39"/>
      <w:bookmarkEnd w:id="40"/>
      <w:r w:rsidR="00F848E0">
        <w:rPr>
          <w:rFonts w:asciiTheme="minorHAnsi" w:hAnsiTheme="minorHAnsi" w:cstheme="minorHAnsi"/>
        </w:rPr>
        <w:t>pasirašymas ir sąlygos</w:t>
      </w:r>
    </w:p>
    <w:p w14:paraId="27CAEFF7" w14:textId="56ED2BE8" w:rsidR="00F57665" w:rsidRPr="001F57D6" w:rsidRDefault="0088290F" w:rsidP="001F57D6">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xml:space="preserve">, o jei pirkimas skaidomas į dalis – su </w:t>
      </w:r>
      <w:r w:rsidR="008933BC" w:rsidRPr="001F57D6">
        <w:rPr>
          <w:color w:val="000000" w:themeColor="text1"/>
        </w:rPr>
        <w:t>tiekėjais, kurių pasiūlymai bus pripažinti laimėję</w:t>
      </w:r>
      <w:r w:rsidR="00F065D6" w:rsidRPr="001F57D6">
        <w:rPr>
          <w:color w:val="000000" w:themeColor="text1"/>
        </w:rPr>
        <w:t xml:space="preserve">. </w:t>
      </w:r>
      <w:r w:rsidR="004B2DE4" w:rsidRPr="001F57D6">
        <w:rPr>
          <w:color w:val="000000" w:themeColor="text1"/>
        </w:rPr>
        <w:t xml:space="preserve">Sutarties sąlygos pateikiamos </w:t>
      </w:r>
      <w:r w:rsidR="00236FF5" w:rsidRPr="001F57D6">
        <w:rPr>
          <w:color w:val="000000" w:themeColor="text1"/>
        </w:rPr>
        <w:t>specialiųjų p</w:t>
      </w:r>
      <w:r w:rsidR="00551FA7" w:rsidRPr="001F57D6">
        <w:rPr>
          <w:color w:val="000000" w:themeColor="text1"/>
        </w:rPr>
        <w:t xml:space="preserve">irkimo </w:t>
      </w:r>
      <w:r w:rsidR="00D86901" w:rsidRPr="001F57D6">
        <w:rPr>
          <w:color w:val="000000" w:themeColor="text1"/>
        </w:rPr>
        <w:t>sąlygų priede „Sutarties projektas“</w:t>
      </w:r>
      <w:r w:rsidR="004B2DE4" w:rsidRPr="001F57D6">
        <w:rPr>
          <w:color w:val="000000" w:themeColor="text1"/>
        </w:rPr>
        <w:t>.</w:t>
      </w:r>
    </w:p>
    <w:p w14:paraId="4253E233" w14:textId="52559C72" w:rsidR="00843FF5" w:rsidRPr="001F57D6" w:rsidRDefault="001F57D6" w:rsidP="001F57D6">
      <w:pPr>
        <w:spacing w:after="0" w:line="240" w:lineRule="auto"/>
        <w:jc w:val="both"/>
        <w:rPr>
          <w:rFonts w:ascii="Calibri" w:eastAsia="Times New Roman" w:hAnsi="Calibri" w:cs="Calibri"/>
          <w:color w:val="000000" w:themeColor="text1"/>
        </w:rPr>
      </w:pPr>
      <w:r w:rsidRPr="001F57D6">
        <w:rPr>
          <w:rFonts w:eastAsia="Times New Roman"/>
          <w:color w:val="000000" w:themeColor="text1"/>
        </w:rPr>
        <w:t xml:space="preserve">            </w:t>
      </w:r>
      <w:r w:rsidR="00843FF5" w:rsidRPr="001F57D6">
        <w:rPr>
          <w:rFonts w:eastAsia="Times New Roman"/>
          <w:color w:val="000000" w:themeColor="text1"/>
        </w:rPr>
        <w:t>8.2 p. Jeigu ketinama sudaryti sutartį su tiekėju ar subtiekėju, kurio lėšų gavėjo tikrasis (-</w:t>
      </w:r>
      <w:proofErr w:type="spellStart"/>
      <w:r w:rsidR="00843FF5" w:rsidRPr="001F57D6">
        <w:rPr>
          <w:rFonts w:eastAsia="Times New Roman"/>
          <w:color w:val="000000" w:themeColor="text1"/>
        </w:rPr>
        <w:t>ieji</w:t>
      </w:r>
      <w:proofErr w:type="spellEnd"/>
      <w:r w:rsidR="00843FF5" w:rsidRPr="001F57D6">
        <w:rPr>
          <w:rFonts w:eastAsia="Times New Roman"/>
          <w:color w:val="000000" w:themeColor="text1"/>
        </w:rPr>
        <w:t>) savininkas (-ai) yra užsienietis (fizinis asmuo) ar užsienyje registruotas juridinis asmuo arba prekių teikėjas ir (ar) prekių subteikėjas yra užsienietis (fizinis asmuo) pateikiami duomenys (vardas, pavardė ir gimimo data) apie šių asmenų naudos gavėjus, kurie turi daugiau nei 25 proc. akcijų, arba turi 50 ar daugiau procentų visų įmonės dalyvių balsų, kaip nustatyta Europos Parlamento ir Tarybos Reglamento (ES) 2021/241 2021 m. vasario 12 d., kuriuo nustatoma ekonomikos gaivinimo ir atsparumo didinimo priemonė (toliau – Reglamentas (ES) 2021/241) 22 straipsnio 2 dalies d punkto iii papunktyje. Laimėjusiu nustatytas tiekėjas šiuos duomenis privalo pateikti iki pirkimo sutarties sudarymo. Tiekėjui nepateikus šių duomenų, Perkančioji organizacija laikys, kad tiekėjas atsisako sudaryti sutartį.</w:t>
      </w:r>
    </w:p>
    <w:p w14:paraId="63BA57DE" w14:textId="77777777" w:rsidR="00843FF5" w:rsidRPr="00F0499F" w:rsidRDefault="00843FF5" w:rsidP="003E3E5D">
      <w:pPr>
        <w:pStyle w:val="ListParagraph"/>
        <w:spacing w:after="0" w:line="20" w:lineRule="atLeast"/>
        <w:ind w:left="0" w:firstLine="567"/>
        <w:jc w:val="both"/>
        <w:rPr>
          <w:color w:val="000000" w:themeColor="text1"/>
        </w:rPr>
      </w:pPr>
    </w:p>
    <w:p w14:paraId="3EF7068A" w14:textId="77777777" w:rsidR="0088290F" w:rsidRDefault="0088290F" w:rsidP="003E3E5D">
      <w:pPr>
        <w:spacing w:after="0" w:line="20" w:lineRule="atLeast"/>
        <w:ind w:firstLine="567"/>
        <w:jc w:val="both"/>
        <w:rPr>
          <w:rFonts w:eastAsiaTheme="minorHAnsi" w:cstheme="minorHAnsi"/>
          <w:i/>
          <w:iCs/>
          <w:color w:val="FF0000"/>
          <w:lang w:eastAsia="en-US"/>
        </w:rPr>
      </w:pPr>
    </w:p>
    <w:bookmarkEnd w:id="2"/>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B8A47" w14:textId="77777777" w:rsidR="00C67EEE" w:rsidRDefault="00C67EEE" w:rsidP="00D05666">
      <w:r>
        <w:separator/>
      </w:r>
    </w:p>
  </w:endnote>
  <w:endnote w:type="continuationSeparator" w:id="0">
    <w:p w14:paraId="42F302D7" w14:textId="77777777" w:rsidR="00C67EEE" w:rsidRDefault="00C67EEE" w:rsidP="00D05666">
      <w:r>
        <w:continuationSeparator/>
      </w:r>
    </w:p>
  </w:endnote>
  <w:endnote w:type="continuationNotice" w:id="1">
    <w:p w14:paraId="2051AC20" w14:textId="77777777" w:rsidR="00C67EEE" w:rsidRDefault="00C67E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8D693" w14:textId="77777777" w:rsidR="00C67EEE" w:rsidRDefault="00C67EEE" w:rsidP="00D05666">
      <w:r>
        <w:separator/>
      </w:r>
    </w:p>
  </w:footnote>
  <w:footnote w:type="continuationSeparator" w:id="0">
    <w:p w14:paraId="359BF5F5" w14:textId="77777777" w:rsidR="00C67EEE" w:rsidRDefault="00C67EEE" w:rsidP="00D05666">
      <w:r>
        <w:continuationSeparator/>
      </w:r>
    </w:p>
  </w:footnote>
  <w:footnote w:type="continuationNotice" w:id="1">
    <w:p w14:paraId="5D4D63DD" w14:textId="77777777" w:rsidR="00C67EEE" w:rsidRDefault="00C67EE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FD214D8"/>
    <w:multiLevelType w:val="hybridMultilevel"/>
    <w:tmpl w:val="FF724496"/>
    <w:lvl w:ilvl="0" w:tplc="9AB822E8">
      <w:start w:val="1"/>
      <w:numFmt w:val="decimal"/>
      <w:lvlText w:val="%1)"/>
      <w:lvlJc w:val="left"/>
      <w:pPr>
        <w:ind w:left="720" w:hanging="360"/>
      </w:pPr>
      <w:rPr>
        <w:i w:val="0"/>
        <w:iCs w:val="0"/>
        <w:color w:val="00000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3"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4"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7"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0"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5"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8"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3"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5"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421635567">
    <w:abstractNumId w:val="21"/>
  </w:num>
  <w:num w:numId="2" w16cid:durableId="395518417">
    <w:abstractNumId w:val="12"/>
  </w:num>
  <w:num w:numId="3" w16cid:durableId="1954481994">
    <w:abstractNumId w:val="47"/>
  </w:num>
  <w:num w:numId="4" w16cid:durableId="758210172">
    <w:abstractNumId w:val="57"/>
  </w:num>
  <w:num w:numId="5" w16cid:durableId="2099138194">
    <w:abstractNumId w:val="54"/>
  </w:num>
  <w:num w:numId="6" w16cid:durableId="689448222">
    <w:abstractNumId w:val="36"/>
  </w:num>
  <w:num w:numId="7" w16cid:durableId="1708286828">
    <w:abstractNumId w:val="68"/>
  </w:num>
  <w:num w:numId="8" w16cid:durableId="1524392260">
    <w:abstractNumId w:val="0"/>
  </w:num>
  <w:num w:numId="9" w16cid:durableId="564688091">
    <w:abstractNumId w:val="44"/>
  </w:num>
  <w:num w:numId="10" w16cid:durableId="1930698501">
    <w:abstractNumId w:val="66"/>
  </w:num>
  <w:num w:numId="11" w16cid:durableId="1099374272">
    <w:abstractNumId w:val="23"/>
  </w:num>
  <w:num w:numId="12" w16cid:durableId="64912418">
    <w:abstractNumId w:val="33"/>
  </w:num>
  <w:num w:numId="13" w16cid:durableId="1871602458">
    <w:abstractNumId w:val="14"/>
  </w:num>
  <w:num w:numId="14" w16cid:durableId="1656059306">
    <w:abstractNumId w:val="19"/>
  </w:num>
  <w:num w:numId="15" w16cid:durableId="570118115">
    <w:abstractNumId w:val="28"/>
  </w:num>
  <w:num w:numId="16" w16cid:durableId="460927242">
    <w:abstractNumId w:val="37"/>
  </w:num>
  <w:num w:numId="17" w16cid:durableId="291524530">
    <w:abstractNumId w:val="18"/>
  </w:num>
  <w:num w:numId="18" w16cid:durableId="665523163">
    <w:abstractNumId w:val="2"/>
  </w:num>
  <w:num w:numId="19" w16cid:durableId="1518497290">
    <w:abstractNumId w:val="9"/>
  </w:num>
  <w:num w:numId="20" w16cid:durableId="1416636013">
    <w:abstractNumId w:val="15"/>
  </w:num>
  <w:num w:numId="21" w16cid:durableId="311522865">
    <w:abstractNumId w:val="17"/>
  </w:num>
  <w:num w:numId="22" w16cid:durableId="670568158">
    <w:abstractNumId w:val="46"/>
  </w:num>
  <w:num w:numId="23" w16cid:durableId="1289630088">
    <w:abstractNumId w:val="52"/>
  </w:num>
  <w:num w:numId="24" w16cid:durableId="1460143417">
    <w:abstractNumId w:val="29"/>
  </w:num>
  <w:num w:numId="25" w16cid:durableId="923806718">
    <w:abstractNumId w:val="34"/>
  </w:num>
  <w:num w:numId="26" w16cid:durableId="1000085965">
    <w:abstractNumId w:val="40"/>
  </w:num>
  <w:num w:numId="27" w16cid:durableId="1578590686">
    <w:abstractNumId w:val="45"/>
  </w:num>
  <w:num w:numId="28" w16cid:durableId="1718166803">
    <w:abstractNumId w:val="67"/>
  </w:num>
  <w:num w:numId="29" w16cid:durableId="1093085336">
    <w:abstractNumId w:val="39"/>
  </w:num>
  <w:num w:numId="30" w16cid:durableId="38550288">
    <w:abstractNumId w:val="42"/>
  </w:num>
  <w:num w:numId="31" w16cid:durableId="1995333038">
    <w:abstractNumId w:val="24"/>
  </w:num>
  <w:num w:numId="32" w16cid:durableId="1747918750">
    <w:abstractNumId w:val="58"/>
  </w:num>
  <w:num w:numId="33" w16cid:durableId="243761042">
    <w:abstractNumId w:val="62"/>
  </w:num>
  <w:num w:numId="34" w16cid:durableId="1922830627">
    <w:abstractNumId w:val="20"/>
  </w:num>
  <w:num w:numId="35" w16cid:durableId="1919055767">
    <w:abstractNumId w:val="27"/>
  </w:num>
  <w:num w:numId="36" w16cid:durableId="874775841">
    <w:abstractNumId w:val="13"/>
  </w:num>
  <w:num w:numId="37" w16cid:durableId="491987012">
    <w:abstractNumId w:val="49"/>
  </w:num>
  <w:num w:numId="38" w16cid:durableId="1545406291">
    <w:abstractNumId w:val="64"/>
  </w:num>
  <w:num w:numId="39" w16cid:durableId="658388885">
    <w:abstractNumId w:val="30"/>
  </w:num>
  <w:num w:numId="40" w16cid:durableId="1316952766">
    <w:abstractNumId w:val="69"/>
  </w:num>
  <w:num w:numId="41" w16cid:durableId="1935362027">
    <w:abstractNumId w:val="35"/>
  </w:num>
  <w:num w:numId="42" w16cid:durableId="525220327">
    <w:abstractNumId w:val="7"/>
  </w:num>
  <w:num w:numId="43" w16cid:durableId="25254324">
    <w:abstractNumId w:val="51"/>
  </w:num>
  <w:num w:numId="44" w16cid:durableId="380834691">
    <w:abstractNumId w:val="4"/>
  </w:num>
  <w:num w:numId="45" w16cid:durableId="2079284855">
    <w:abstractNumId w:val="16"/>
  </w:num>
  <w:num w:numId="46" w16cid:durableId="126314227">
    <w:abstractNumId w:val="25"/>
  </w:num>
  <w:num w:numId="47" w16cid:durableId="781537255">
    <w:abstractNumId w:val="6"/>
  </w:num>
  <w:num w:numId="48" w16cid:durableId="887182936">
    <w:abstractNumId w:val="11"/>
  </w:num>
  <w:num w:numId="49" w16cid:durableId="1504972795">
    <w:abstractNumId w:val="63"/>
  </w:num>
  <w:num w:numId="50" w16cid:durableId="251741036">
    <w:abstractNumId w:val="55"/>
  </w:num>
  <w:num w:numId="51" w16cid:durableId="1454865366">
    <w:abstractNumId w:val="41"/>
  </w:num>
  <w:num w:numId="52" w16cid:durableId="1741755080">
    <w:abstractNumId w:val="26"/>
  </w:num>
  <w:num w:numId="53" w16cid:durableId="568271217">
    <w:abstractNumId w:val="60"/>
  </w:num>
  <w:num w:numId="54" w16cid:durableId="2062901850">
    <w:abstractNumId w:val="5"/>
  </w:num>
  <w:num w:numId="55" w16cid:durableId="1496144002">
    <w:abstractNumId w:val="43"/>
  </w:num>
  <w:num w:numId="56" w16cid:durableId="819468642">
    <w:abstractNumId w:val="48"/>
  </w:num>
  <w:num w:numId="57" w16cid:durableId="1218785736">
    <w:abstractNumId w:val="61"/>
  </w:num>
  <w:num w:numId="58" w16cid:durableId="1464693976">
    <w:abstractNumId w:val="22"/>
  </w:num>
  <w:num w:numId="59" w16cid:durableId="983311621">
    <w:abstractNumId w:val="8"/>
  </w:num>
  <w:num w:numId="60" w16cid:durableId="1894536152">
    <w:abstractNumId w:val="32"/>
  </w:num>
  <w:num w:numId="61" w16cid:durableId="1803451578">
    <w:abstractNumId w:val="53"/>
  </w:num>
  <w:num w:numId="62" w16cid:durableId="1370760067">
    <w:abstractNumId w:val="65"/>
  </w:num>
  <w:num w:numId="63" w16cid:durableId="599532941">
    <w:abstractNumId w:val="31"/>
  </w:num>
  <w:num w:numId="64" w16cid:durableId="789007369">
    <w:abstractNumId w:val="1"/>
  </w:num>
  <w:num w:numId="65" w16cid:durableId="1851917489">
    <w:abstractNumId w:val="59"/>
  </w:num>
  <w:num w:numId="66" w16cid:durableId="843471408">
    <w:abstractNumId w:val="38"/>
  </w:num>
  <w:num w:numId="67" w16cid:durableId="1228414623">
    <w:abstractNumId w:val="3"/>
  </w:num>
  <w:num w:numId="68" w16cid:durableId="1903981236">
    <w:abstractNumId w:val="56"/>
  </w:num>
  <w:num w:numId="69" w16cid:durableId="448861010">
    <w:abstractNumId w:val="50"/>
  </w:num>
  <w:num w:numId="70" w16cid:durableId="2810394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EB6"/>
    <w:rsid w:val="00004521"/>
    <w:rsid w:val="00004A08"/>
    <w:rsid w:val="00004CAE"/>
    <w:rsid w:val="00005F36"/>
    <w:rsid w:val="00005FD2"/>
    <w:rsid w:val="000060AC"/>
    <w:rsid w:val="00006991"/>
    <w:rsid w:val="000074A0"/>
    <w:rsid w:val="00007D23"/>
    <w:rsid w:val="00007EC9"/>
    <w:rsid w:val="00007F36"/>
    <w:rsid w:val="0001089B"/>
    <w:rsid w:val="00010B64"/>
    <w:rsid w:val="00010C2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033"/>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2989"/>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AB3"/>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47C"/>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7102"/>
    <w:rsid w:val="00100799"/>
    <w:rsid w:val="00100B38"/>
    <w:rsid w:val="001010F7"/>
    <w:rsid w:val="00101313"/>
    <w:rsid w:val="00101C48"/>
    <w:rsid w:val="00101DB0"/>
    <w:rsid w:val="0010270D"/>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7D6"/>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53F3"/>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28B"/>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06E"/>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4278"/>
    <w:rsid w:val="00365384"/>
    <w:rsid w:val="003660B8"/>
    <w:rsid w:val="003671C3"/>
    <w:rsid w:val="00367C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0C"/>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23"/>
    <w:rsid w:val="003F1CE4"/>
    <w:rsid w:val="003F1D78"/>
    <w:rsid w:val="003F1F79"/>
    <w:rsid w:val="003F2587"/>
    <w:rsid w:val="003F25CB"/>
    <w:rsid w:val="003F2990"/>
    <w:rsid w:val="003F36BD"/>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561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390"/>
    <w:rsid w:val="0056365F"/>
    <w:rsid w:val="0056375F"/>
    <w:rsid w:val="00563B8D"/>
    <w:rsid w:val="00563DE6"/>
    <w:rsid w:val="0056412E"/>
    <w:rsid w:val="00564223"/>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745D"/>
    <w:rsid w:val="00577925"/>
    <w:rsid w:val="00577A72"/>
    <w:rsid w:val="005806D2"/>
    <w:rsid w:val="00581E27"/>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2B2C"/>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5CE3"/>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700"/>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43C"/>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5C0"/>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7178"/>
    <w:rsid w:val="006773B6"/>
    <w:rsid w:val="00677681"/>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3D6D"/>
    <w:rsid w:val="006942B0"/>
    <w:rsid w:val="006944F4"/>
    <w:rsid w:val="00694911"/>
    <w:rsid w:val="006953A7"/>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A70"/>
    <w:rsid w:val="006A5FCC"/>
    <w:rsid w:val="006A6750"/>
    <w:rsid w:val="006A675A"/>
    <w:rsid w:val="006A737F"/>
    <w:rsid w:val="006A7476"/>
    <w:rsid w:val="006A7D03"/>
    <w:rsid w:val="006B0176"/>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52A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1625"/>
    <w:rsid w:val="007317B5"/>
    <w:rsid w:val="00731AC7"/>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3D5"/>
    <w:rsid w:val="007869D1"/>
    <w:rsid w:val="00786D50"/>
    <w:rsid w:val="007872CB"/>
    <w:rsid w:val="007872CE"/>
    <w:rsid w:val="00787DC2"/>
    <w:rsid w:val="00787EB6"/>
    <w:rsid w:val="0079007C"/>
    <w:rsid w:val="00790955"/>
    <w:rsid w:val="007909D9"/>
    <w:rsid w:val="00790B17"/>
    <w:rsid w:val="00790D67"/>
    <w:rsid w:val="00790FAD"/>
    <w:rsid w:val="00791021"/>
    <w:rsid w:val="00791256"/>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B9B"/>
    <w:rsid w:val="007C3F64"/>
    <w:rsid w:val="007C4A8E"/>
    <w:rsid w:val="007C4EA7"/>
    <w:rsid w:val="007C4F49"/>
    <w:rsid w:val="007C4FA1"/>
    <w:rsid w:val="007C50E5"/>
    <w:rsid w:val="007C5376"/>
    <w:rsid w:val="007C55A7"/>
    <w:rsid w:val="007C5689"/>
    <w:rsid w:val="007C63BD"/>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269D"/>
    <w:rsid w:val="00803BCD"/>
    <w:rsid w:val="008040CB"/>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4177"/>
    <w:rsid w:val="0082435F"/>
    <w:rsid w:val="0082502F"/>
    <w:rsid w:val="008253EC"/>
    <w:rsid w:val="0082571E"/>
    <w:rsid w:val="00825FEE"/>
    <w:rsid w:val="0082692A"/>
    <w:rsid w:val="00826A7E"/>
    <w:rsid w:val="00826AD5"/>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FF5"/>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77C1"/>
    <w:rsid w:val="00887B5D"/>
    <w:rsid w:val="00890E54"/>
    <w:rsid w:val="00891503"/>
    <w:rsid w:val="008919DA"/>
    <w:rsid w:val="00891A20"/>
    <w:rsid w:val="008930CD"/>
    <w:rsid w:val="008931B4"/>
    <w:rsid w:val="0089331B"/>
    <w:rsid w:val="008933BC"/>
    <w:rsid w:val="008936BE"/>
    <w:rsid w:val="00893C2B"/>
    <w:rsid w:val="00894049"/>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669"/>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909"/>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005"/>
    <w:rsid w:val="009142CB"/>
    <w:rsid w:val="00914D06"/>
    <w:rsid w:val="00914D3F"/>
    <w:rsid w:val="00914E7C"/>
    <w:rsid w:val="009152F5"/>
    <w:rsid w:val="0091557F"/>
    <w:rsid w:val="00915A1E"/>
    <w:rsid w:val="00915AF0"/>
    <w:rsid w:val="0091615C"/>
    <w:rsid w:val="0091629E"/>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241"/>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080B"/>
    <w:rsid w:val="0095137B"/>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2968"/>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5E6"/>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616"/>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0D3E"/>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339"/>
    <w:rsid w:val="00AE0668"/>
    <w:rsid w:val="00AE0F66"/>
    <w:rsid w:val="00AE1244"/>
    <w:rsid w:val="00AE1C5F"/>
    <w:rsid w:val="00AE2789"/>
    <w:rsid w:val="00AE2B70"/>
    <w:rsid w:val="00AE2C9A"/>
    <w:rsid w:val="00AE3439"/>
    <w:rsid w:val="00AE3CE7"/>
    <w:rsid w:val="00AE422D"/>
    <w:rsid w:val="00AE5102"/>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3491"/>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2D54"/>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A69"/>
    <w:rsid w:val="00BF1D3B"/>
    <w:rsid w:val="00BF22F5"/>
    <w:rsid w:val="00BF2B58"/>
    <w:rsid w:val="00BF4493"/>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1A"/>
    <w:rsid w:val="00C64A65"/>
    <w:rsid w:val="00C6526E"/>
    <w:rsid w:val="00C654DD"/>
    <w:rsid w:val="00C65A50"/>
    <w:rsid w:val="00C65CAE"/>
    <w:rsid w:val="00C665FD"/>
    <w:rsid w:val="00C66D2A"/>
    <w:rsid w:val="00C66E3C"/>
    <w:rsid w:val="00C671FD"/>
    <w:rsid w:val="00C67553"/>
    <w:rsid w:val="00C67DBA"/>
    <w:rsid w:val="00C67E20"/>
    <w:rsid w:val="00C67EEE"/>
    <w:rsid w:val="00C7012A"/>
    <w:rsid w:val="00C70AD7"/>
    <w:rsid w:val="00C70F76"/>
    <w:rsid w:val="00C714A2"/>
    <w:rsid w:val="00C7179F"/>
    <w:rsid w:val="00C725E4"/>
    <w:rsid w:val="00C727CF"/>
    <w:rsid w:val="00C72D44"/>
    <w:rsid w:val="00C75E83"/>
    <w:rsid w:val="00C760E7"/>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5F2D"/>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BB8"/>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0AB"/>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14"/>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B0E"/>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177A5"/>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80E"/>
    <w:rsid w:val="00E448B7"/>
    <w:rsid w:val="00E476E8"/>
    <w:rsid w:val="00E50D81"/>
    <w:rsid w:val="00E50DBC"/>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36C7"/>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32E"/>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77AF6"/>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4F91"/>
    <w:rsid w:val="00F85285"/>
    <w:rsid w:val="00F85EE3"/>
    <w:rsid w:val="00F86A6F"/>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3705"/>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620621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241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ilmante.nausedaite@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cda7094e-19cd-4ee8-b297-dc3954b2e3ae">
      <UserInfo>
        <DisplayName>Viktorija Namavičienė</DisplayName>
        <AccountId>35</AccountId>
        <AccountType/>
      </UserInfo>
    </SharedWithUsers>
    <_activity xmlns="ccd754a0-8d62-4ac1-8272-243b778b6bd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618E400FDA3794B8D464A9CF128957C" ma:contentTypeVersion="16" ma:contentTypeDescription="Kurkite naują dokumentą." ma:contentTypeScope="" ma:versionID="26b485bb1dcdef88a3fb23d077510131">
  <xsd:schema xmlns:xsd="http://www.w3.org/2001/XMLSchema" xmlns:xs="http://www.w3.org/2001/XMLSchema" xmlns:p="http://schemas.microsoft.com/office/2006/metadata/properties" xmlns:ns3="cda7094e-19cd-4ee8-b297-dc3954b2e3ae" xmlns:ns4="ccd754a0-8d62-4ac1-8272-243b778b6bd1" targetNamespace="http://schemas.microsoft.com/office/2006/metadata/properties" ma:root="true" ma:fieldsID="5183ca9d8a557f345dd838983c9432b4" ns3:_="" ns4:_="">
    <xsd:import namespace="cda7094e-19cd-4ee8-b297-dc3954b2e3ae"/>
    <xsd:import namespace="ccd754a0-8d62-4ac1-8272-243b778b6b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element ref="ns4:MediaServiceSystemTags"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7094e-19cd-4ee8-b297-dc3954b2e3a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d754a0-8d62-4ac1-8272-243b778b6b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cda7094e-19cd-4ee8-b297-dc3954b2e3ae"/>
    <ds:schemaRef ds:uri="ccd754a0-8d62-4ac1-8272-243b778b6bd1"/>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0A0DE1BF-5163-43EF-9C11-063DB4A693CE}">
  <ds:schemaRefs>
    <ds:schemaRef ds:uri="http://schemas.openxmlformats.org/officeDocument/2006/bibliography"/>
  </ds:schemaRefs>
</ds:datastoreItem>
</file>

<file path=customXml/itemProps4.xml><?xml version="1.0" encoding="utf-8"?>
<ds:datastoreItem xmlns:ds="http://schemas.openxmlformats.org/officeDocument/2006/customXml" ds:itemID="{AC6403D3-BEE9-4730-9508-D0BD16F3FB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7094e-19cd-4ee8-b297-dc3954b2e3ae"/>
    <ds:schemaRef ds:uri="ccd754a0-8d62-4ac1-8272-243b778b6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2371</Words>
  <Characters>13518</Characters>
  <Application>Microsoft Office Word</Application>
  <DocSecurity>0</DocSecurity>
  <Lines>112</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Vilmantė Nausėdaitė</cp:lastModifiedBy>
  <cp:revision>13</cp:revision>
  <dcterms:created xsi:type="dcterms:W3CDTF">2025-02-13T08:00:00Z</dcterms:created>
  <dcterms:modified xsi:type="dcterms:W3CDTF">2025-02-21T06:55:00Z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0x0101000618E400FDA3794B8D464A9CF128957C</vt:lpwstr>
  </property>
  <property fmtid="{D5CDD505-2E9C-101B-9397-08002B2CF9AE}" pid="3" name="MediaServiceImageTags">
    <vt:lpwstr/>
  </property>
</Properties>
</file>